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390"/>
        <w:gridCol w:w="1879"/>
        <w:gridCol w:w="7187"/>
      </w:tblGrid>
      <w:tr w:rsidR="005972CC" w:rsidRPr="00164C5C" w14:paraId="7D3CB362" w14:textId="77777777" w:rsidTr="006A0EBF">
        <w:trPr>
          <w:trHeight w:val="443"/>
        </w:trPr>
        <w:tc>
          <w:tcPr>
            <w:tcW w:w="1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164C5C" w:rsidRDefault="00967006"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GRADO</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F9DA077" w:rsidR="00967006" w:rsidRPr="00164C5C" w:rsidRDefault="00C02876" w:rsidP="00585315">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DECIMO</w:t>
            </w:r>
          </w:p>
        </w:tc>
      </w:tr>
      <w:tr w:rsidR="005972CC" w:rsidRPr="00164C5C" w14:paraId="03A5DE46" w14:textId="77777777" w:rsidTr="006A0EBF">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164C5C" w:rsidRDefault="00967006"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ÁREA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164C5C" w:rsidRDefault="009C1612" w:rsidP="00585315">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CIENCIAS NATURALES</w:t>
            </w:r>
          </w:p>
        </w:tc>
      </w:tr>
      <w:tr w:rsidR="005972CC" w:rsidRPr="00164C5C" w14:paraId="39E7D6E6" w14:textId="77777777" w:rsidTr="006A0EBF">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164C5C" w:rsidRDefault="00967006"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ASIGNATURA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0985D2F" w:rsidR="00967006" w:rsidRPr="00164C5C" w:rsidRDefault="00C02876" w:rsidP="00585315">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MICROBIOLOGÍA</w:t>
            </w:r>
          </w:p>
        </w:tc>
      </w:tr>
      <w:tr w:rsidR="005972CC" w:rsidRPr="00164C5C" w14:paraId="051D0480" w14:textId="77777777" w:rsidTr="006A0EBF">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164C5C" w:rsidRDefault="00967006"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DOCENTE</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B27D5C4" w:rsidR="00967006" w:rsidRPr="00164C5C" w:rsidRDefault="00967006" w:rsidP="00585315">
            <w:pPr>
              <w:spacing w:after="0" w:line="240" w:lineRule="auto"/>
              <w:jc w:val="center"/>
              <w:rPr>
                <w:rFonts w:ascii="Arial" w:eastAsia="Times New Roman" w:hAnsi="Arial" w:cs="Arial"/>
                <w:b/>
                <w:bCs/>
                <w:i/>
                <w:iCs/>
                <w:sz w:val="18"/>
                <w:szCs w:val="18"/>
                <w:lang w:eastAsia="es-CO"/>
              </w:rPr>
            </w:pPr>
          </w:p>
        </w:tc>
      </w:tr>
      <w:tr w:rsidR="005972CC" w:rsidRPr="00164C5C" w14:paraId="66C624C3" w14:textId="77777777" w:rsidTr="006A0EBF">
        <w:trPr>
          <w:trHeight w:val="44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164C5C" w:rsidRDefault="00967006" w:rsidP="00703A5A">
            <w:pPr>
              <w:spacing w:after="0" w:line="240" w:lineRule="auto"/>
              <w:rPr>
                <w:rFonts w:ascii="Arial" w:eastAsia="Times New Roman" w:hAnsi="Arial" w:cs="Arial"/>
                <w:b/>
                <w:bCs/>
                <w:i/>
                <w:iCs/>
                <w:sz w:val="18"/>
                <w:szCs w:val="18"/>
                <w:lang w:eastAsia="es-CO"/>
              </w:rPr>
            </w:pPr>
            <w:proofErr w:type="gramStart"/>
            <w:r w:rsidRPr="00164C5C">
              <w:rPr>
                <w:rFonts w:ascii="Arial" w:eastAsia="Times New Roman" w:hAnsi="Arial" w:cs="Arial"/>
                <w:b/>
                <w:bCs/>
                <w:i/>
                <w:iCs/>
                <w:sz w:val="18"/>
                <w:szCs w:val="18"/>
                <w:lang w:eastAsia="es-CO"/>
              </w:rPr>
              <w:t>H.S</w:t>
            </w:r>
            <w:proofErr w:type="gramEnd"/>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9ABDCC9" w:rsidR="00967006" w:rsidRPr="00164C5C" w:rsidRDefault="00C02876" w:rsidP="00585315">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2</w:t>
            </w:r>
          </w:p>
        </w:tc>
      </w:tr>
      <w:tr w:rsidR="005972CC" w:rsidRPr="00164C5C" w14:paraId="2251136E" w14:textId="77777777" w:rsidTr="006A0EBF">
        <w:trPr>
          <w:trHeight w:val="14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164C5C" w:rsidRDefault="00967006"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OBJETIVO</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7D694D" w14:textId="77777777" w:rsidR="00C02876" w:rsidRPr="00164C5C" w:rsidRDefault="00C02876" w:rsidP="00C02876">
            <w:pPr>
              <w:spacing w:after="0" w:line="240" w:lineRule="auto"/>
              <w:jc w:val="both"/>
              <w:rPr>
                <w:rFonts w:ascii="Arial" w:eastAsia="Times New Roman" w:hAnsi="Arial" w:cs="Arial"/>
                <w:sz w:val="18"/>
                <w:szCs w:val="18"/>
                <w:lang w:eastAsia="es-CO"/>
              </w:rPr>
            </w:pPr>
            <w:r w:rsidRPr="00164C5C">
              <w:rPr>
                <w:rFonts w:ascii="Arial" w:eastAsia="Times New Roman" w:hAnsi="Arial" w:cs="Arial"/>
                <w:sz w:val="18"/>
                <w:szCs w:val="18"/>
                <w:lang w:eastAsia="es-CO"/>
              </w:rPr>
              <w:t>Describir las aplicaciones de la Microbiología en los diferentes campos y señalar su influencia en el desarrollo de la teoría microbiana de las enfermedades, para fortalecer las prácticas de enseñanza de los microorganismos a partir del desarrollo de competencias en el área de ciencias naturales y el entorno.</w:t>
            </w:r>
          </w:p>
          <w:p w14:paraId="2C3D9926" w14:textId="77777777" w:rsidR="00C02876" w:rsidRPr="00164C5C" w:rsidRDefault="00C02876" w:rsidP="00C02876">
            <w:pPr>
              <w:spacing w:after="0" w:line="240" w:lineRule="auto"/>
              <w:rPr>
                <w:rFonts w:ascii="Arial" w:eastAsia="Times New Roman" w:hAnsi="Arial" w:cs="Arial"/>
                <w:sz w:val="18"/>
                <w:szCs w:val="18"/>
                <w:lang w:eastAsia="es-CO"/>
              </w:rPr>
            </w:pPr>
          </w:p>
          <w:p w14:paraId="5229091E" w14:textId="77777777"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Acorde a lo anterior el programa de microbiología de grado decimo desarrollara los siguientes objetivos bimestralmente:</w:t>
            </w:r>
          </w:p>
          <w:p w14:paraId="0B4F943A" w14:textId="77777777" w:rsidR="00C02876" w:rsidRPr="00164C5C" w:rsidRDefault="00C02876" w:rsidP="00C02876">
            <w:pPr>
              <w:spacing w:after="0" w:line="240" w:lineRule="auto"/>
              <w:rPr>
                <w:rFonts w:ascii="Arial" w:eastAsia="Times New Roman" w:hAnsi="Arial" w:cs="Arial"/>
                <w:sz w:val="18"/>
                <w:szCs w:val="18"/>
                <w:lang w:eastAsia="es-CO"/>
              </w:rPr>
            </w:pPr>
          </w:p>
          <w:p w14:paraId="06F61DC3" w14:textId="77777777" w:rsidR="00C02876" w:rsidRPr="00164C5C" w:rsidRDefault="00C02876" w:rsidP="00C02876">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I bimestre</w:t>
            </w:r>
          </w:p>
          <w:p w14:paraId="2AE06728" w14:textId="3C11EAE3"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Describ</w:t>
            </w:r>
            <w:r w:rsidR="006A6085">
              <w:rPr>
                <w:rFonts w:ascii="Arial" w:eastAsia="Times New Roman" w:hAnsi="Arial" w:cs="Arial"/>
                <w:sz w:val="18"/>
                <w:szCs w:val="18"/>
                <w:lang w:eastAsia="es-CO"/>
              </w:rPr>
              <w:t>e</w:t>
            </w:r>
            <w:r w:rsidRPr="00164C5C">
              <w:rPr>
                <w:rFonts w:ascii="Arial" w:eastAsia="Times New Roman" w:hAnsi="Arial" w:cs="Arial"/>
                <w:sz w:val="18"/>
                <w:szCs w:val="18"/>
                <w:lang w:eastAsia="es-CO"/>
              </w:rPr>
              <w:t xml:space="preserve"> el origen y evolución de la microbiología e identificar las formas taxonómicas de sus microorganismos.</w:t>
            </w:r>
          </w:p>
          <w:p w14:paraId="7DE22E89" w14:textId="166CE1A8" w:rsidR="00C02876" w:rsidRPr="00164C5C" w:rsidRDefault="00C02876" w:rsidP="00C02876">
            <w:pPr>
              <w:spacing w:after="0" w:line="240" w:lineRule="auto"/>
              <w:rPr>
                <w:rFonts w:ascii="Arial" w:eastAsia="Times New Roman" w:hAnsi="Arial" w:cs="Arial"/>
                <w:b/>
                <w:bCs/>
                <w:sz w:val="18"/>
                <w:szCs w:val="18"/>
                <w:lang w:eastAsia="es-CO"/>
              </w:rPr>
            </w:pPr>
            <w:r w:rsidRPr="00164C5C">
              <w:rPr>
                <w:rFonts w:ascii="Arial" w:eastAsia="Times New Roman" w:hAnsi="Arial" w:cs="Arial"/>
                <w:sz w:val="18"/>
                <w:szCs w:val="18"/>
                <w:lang w:eastAsia="es-CO"/>
              </w:rPr>
              <w:t>Analiza los tipos de bacterias utilizados en los distintos procesos industriales y explicar algunas enfermedades causadas por microorganismos bacterianos</w:t>
            </w:r>
            <w:r w:rsidRPr="00164C5C">
              <w:rPr>
                <w:rFonts w:ascii="Arial" w:eastAsia="Times New Roman" w:hAnsi="Arial" w:cs="Arial"/>
                <w:b/>
                <w:bCs/>
                <w:sz w:val="18"/>
                <w:szCs w:val="18"/>
                <w:lang w:eastAsia="es-CO"/>
              </w:rPr>
              <w:t>.</w:t>
            </w:r>
          </w:p>
          <w:p w14:paraId="69204922" w14:textId="77777777" w:rsidR="00C02876" w:rsidRPr="00164C5C" w:rsidRDefault="00C02876" w:rsidP="00C02876">
            <w:pPr>
              <w:spacing w:after="0" w:line="240" w:lineRule="auto"/>
              <w:rPr>
                <w:rFonts w:ascii="Arial" w:eastAsia="Times New Roman" w:hAnsi="Arial" w:cs="Arial"/>
                <w:sz w:val="18"/>
                <w:szCs w:val="18"/>
                <w:lang w:eastAsia="es-CO"/>
              </w:rPr>
            </w:pPr>
          </w:p>
          <w:p w14:paraId="16A297DD" w14:textId="77777777" w:rsidR="00C02876" w:rsidRPr="00164C5C" w:rsidRDefault="00C02876" w:rsidP="00C02876">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 xml:space="preserve">II bimestre </w:t>
            </w:r>
          </w:p>
          <w:p w14:paraId="76A8AC15" w14:textId="6A199FAD"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Identifica el ciclo de vida de los virus, sus características y describir las consecuencias de algunas enfermedades causadas por ellos.</w:t>
            </w:r>
          </w:p>
          <w:p w14:paraId="3FDEA7AD" w14:textId="740FB225"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Diferencia las características de los hongos a nivel celular, su clasificación y sus aplicaciones en los diferentes campos.</w:t>
            </w:r>
          </w:p>
          <w:p w14:paraId="5BD37009" w14:textId="77777777" w:rsidR="00C02876" w:rsidRPr="00164C5C" w:rsidRDefault="00C02876" w:rsidP="00C02876">
            <w:pPr>
              <w:spacing w:after="0" w:line="240" w:lineRule="auto"/>
              <w:rPr>
                <w:rFonts w:ascii="Arial" w:eastAsia="Times New Roman" w:hAnsi="Arial" w:cs="Arial"/>
                <w:b/>
                <w:bCs/>
                <w:sz w:val="18"/>
                <w:szCs w:val="18"/>
                <w:lang w:eastAsia="es-CO"/>
              </w:rPr>
            </w:pPr>
          </w:p>
          <w:p w14:paraId="597E0174" w14:textId="77777777" w:rsidR="00C02876" w:rsidRPr="00164C5C" w:rsidRDefault="00C02876" w:rsidP="00C02876">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III bimestre</w:t>
            </w:r>
          </w:p>
          <w:p w14:paraId="520AA677" w14:textId="193230C7"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 xml:space="preserve"> Reconocerlos microrganismos que forman parte de los protozoos, sus características y enfermedades que pueden ser dañinas en nuestro cuerpo.</w:t>
            </w:r>
          </w:p>
          <w:p w14:paraId="7DA10F93" w14:textId="3585F52C"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Explica a través de prácticas vivenciales la aplicación de la microbiología en los diferentes campos y su evolución.</w:t>
            </w:r>
          </w:p>
          <w:p w14:paraId="26DF6D45" w14:textId="77777777" w:rsidR="00C02876" w:rsidRPr="00164C5C" w:rsidRDefault="00C02876" w:rsidP="00C02876">
            <w:pPr>
              <w:spacing w:after="0" w:line="240" w:lineRule="auto"/>
              <w:rPr>
                <w:rFonts w:ascii="Arial" w:eastAsia="Times New Roman" w:hAnsi="Arial" w:cs="Arial"/>
                <w:b/>
                <w:bCs/>
                <w:sz w:val="18"/>
                <w:szCs w:val="18"/>
                <w:lang w:eastAsia="es-CO"/>
              </w:rPr>
            </w:pPr>
          </w:p>
          <w:p w14:paraId="646FB513" w14:textId="77777777" w:rsidR="00C02876" w:rsidRPr="00164C5C" w:rsidRDefault="00C02876" w:rsidP="00C02876">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 xml:space="preserve">IV bimestre </w:t>
            </w:r>
          </w:p>
          <w:p w14:paraId="2C827EE8" w14:textId="6F1B5945" w:rsidR="00C02876" w:rsidRPr="00164C5C" w:rsidRDefault="00C02876" w:rsidP="00C02876">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 xml:space="preserve"> Relaciona la biotecnología con los microrganismos y sus aplicaciones en los diferentes campos del medio ambiente y la salud.</w:t>
            </w:r>
          </w:p>
          <w:p w14:paraId="3E6AC907" w14:textId="073CA66E" w:rsidR="00437E1C" w:rsidRPr="00164C5C" w:rsidRDefault="00C02876" w:rsidP="00703A5A">
            <w:pPr>
              <w:spacing w:after="0" w:line="240" w:lineRule="auto"/>
              <w:rPr>
                <w:rFonts w:ascii="Arial" w:eastAsia="Times New Roman" w:hAnsi="Arial" w:cs="Arial"/>
                <w:sz w:val="18"/>
                <w:szCs w:val="18"/>
                <w:lang w:eastAsia="es-CO"/>
              </w:rPr>
            </w:pPr>
            <w:r w:rsidRPr="00164C5C">
              <w:rPr>
                <w:rFonts w:ascii="Arial" w:eastAsia="Times New Roman" w:hAnsi="Arial" w:cs="Arial"/>
                <w:sz w:val="18"/>
                <w:szCs w:val="18"/>
                <w:lang w:eastAsia="es-CO"/>
              </w:rPr>
              <w:t>Explica el origen de la ingeniería genética microbiana y su relación con la manipulación de alimentos, animales y vegetales.</w:t>
            </w:r>
          </w:p>
          <w:p w14:paraId="1EB68C66" w14:textId="77777777" w:rsidR="00BC7C89" w:rsidRPr="00164C5C"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164C5C" w:rsidRDefault="00BC7C89" w:rsidP="00703A5A">
            <w:pPr>
              <w:spacing w:after="0" w:line="240" w:lineRule="auto"/>
              <w:rPr>
                <w:rFonts w:ascii="Arial" w:hAnsi="Arial" w:cs="Arial"/>
                <w:sz w:val="18"/>
                <w:szCs w:val="18"/>
                <w:shd w:val="clear" w:color="auto" w:fill="FFFFFF"/>
              </w:rPr>
            </w:pPr>
          </w:p>
        </w:tc>
      </w:tr>
      <w:tr w:rsidR="005972CC" w:rsidRPr="00164C5C" w14:paraId="7CDFDF62" w14:textId="77777777" w:rsidTr="006A0EBF">
        <w:trPr>
          <w:trHeight w:val="14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164C5C" w:rsidRDefault="00182E4D"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ESCALA DE VALORACIÓN</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164C5C" w:rsidRDefault="00182E4D" w:rsidP="00703A5A">
            <w:pPr>
              <w:rPr>
                <w:rFonts w:ascii="Arial" w:hAnsi="Arial" w:cs="Arial"/>
                <w:sz w:val="18"/>
                <w:szCs w:val="18"/>
              </w:rPr>
            </w:pPr>
            <w:r w:rsidRPr="00164C5C">
              <w:rPr>
                <w:rFonts w:ascii="Arial" w:hAnsi="Arial" w:cs="Arial"/>
                <w:sz w:val="18"/>
                <w:szCs w:val="18"/>
              </w:rPr>
              <w:t>Desempeño Superior</w:t>
            </w:r>
            <w:r w:rsidRPr="00164C5C">
              <w:rPr>
                <w:rFonts w:ascii="Arial" w:hAnsi="Arial" w:cs="Arial"/>
                <w:sz w:val="18"/>
                <w:szCs w:val="18"/>
              </w:rPr>
              <w:tab/>
              <w:t>46 – 50</w:t>
            </w:r>
          </w:p>
          <w:p w14:paraId="766963AF" w14:textId="77777777" w:rsidR="00182E4D" w:rsidRPr="00164C5C" w:rsidRDefault="00182E4D" w:rsidP="00703A5A">
            <w:pPr>
              <w:rPr>
                <w:rFonts w:ascii="Arial" w:hAnsi="Arial" w:cs="Arial"/>
                <w:sz w:val="18"/>
                <w:szCs w:val="18"/>
              </w:rPr>
            </w:pPr>
            <w:r w:rsidRPr="00164C5C">
              <w:rPr>
                <w:rFonts w:ascii="Arial" w:hAnsi="Arial" w:cs="Arial"/>
                <w:sz w:val="18"/>
                <w:szCs w:val="18"/>
              </w:rPr>
              <w:t>Desempeño Alto</w:t>
            </w:r>
            <w:r w:rsidRPr="00164C5C">
              <w:rPr>
                <w:rFonts w:ascii="Arial" w:hAnsi="Arial" w:cs="Arial"/>
                <w:sz w:val="18"/>
                <w:szCs w:val="18"/>
              </w:rPr>
              <w:tab/>
            </w:r>
            <w:r w:rsidRPr="00164C5C">
              <w:rPr>
                <w:rFonts w:ascii="Arial" w:hAnsi="Arial" w:cs="Arial"/>
                <w:sz w:val="18"/>
                <w:szCs w:val="18"/>
              </w:rPr>
              <w:tab/>
              <w:t>40 - 45</w:t>
            </w:r>
          </w:p>
          <w:p w14:paraId="442223AA" w14:textId="7F6B471F" w:rsidR="00182E4D" w:rsidRPr="00164C5C" w:rsidRDefault="00182E4D" w:rsidP="00703A5A">
            <w:pPr>
              <w:rPr>
                <w:rFonts w:ascii="Arial" w:hAnsi="Arial" w:cs="Arial"/>
                <w:sz w:val="18"/>
                <w:szCs w:val="18"/>
              </w:rPr>
            </w:pPr>
            <w:r w:rsidRPr="00164C5C">
              <w:rPr>
                <w:rFonts w:ascii="Arial" w:hAnsi="Arial" w:cs="Arial"/>
                <w:sz w:val="18"/>
                <w:szCs w:val="18"/>
              </w:rPr>
              <w:t>Desempeño Básico</w:t>
            </w:r>
            <w:r w:rsidRPr="00164C5C">
              <w:rPr>
                <w:rFonts w:ascii="Arial" w:hAnsi="Arial" w:cs="Arial"/>
                <w:sz w:val="18"/>
                <w:szCs w:val="18"/>
              </w:rPr>
              <w:tab/>
              <w:t>35 – 39</w:t>
            </w:r>
          </w:p>
          <w:p w14:paraId="70905EDB" w14:textId="5F0AF761" w:rsidR="00182E4D" w:rsidRPr="00164C5C" w:rsidRDefault="00182E4D" w:rsidP="00703A5A">
            <w:pPr>
              <w:rPr>
                <w:rFonts w:ascii="Arial" w:hAnsi="Arial" w:cs="Arial"/>
                <w:sz w:val="18"/>
                <w:szCs w:val="18"/>
              </w:rPr>
            </w:pPr>
            <w:r w:rsidRPr="00164C5C">
              <w:rPr>
                <w:rFonts w:ascii="Arial" w:hAnsi="Arial" w:cs="Arial"/>
                <w:sz w:val="18"/>
                <w:szCs w:val="18"/>
              </w:rPr>
              <w:t>Desempeño Bajo</w:t>
            </w:r>
            <w:r w:rsidRPr="00164C5C">
              <w:rPr>
                <w:rFonts w:ascii="Arial" w:hAnsi="Arial" w:cs="Arial"/>
                <w:sz w:val="18"/>
                <w:szCs w:val="18"/>
              </w:rPr>
              <w:tab/>
            </w:r>
            <w:r w:rsidRPr="00164C5C">
              <w:rPr>
                <w:rFonts w:ascii="Arial" w:hAnsi="Arial" w:cs="Arial"/>
                <w:sz w:val="18"/>
                <w:szCs w:val="18"/>
              </w:rPr>
              <w:tab/>
              <w:t xml:space="preserve">10 </w:t>
            </w:r>
            <w:r w:rsidR="00437E1C" w:rsidRPr="00164C5C">
              <w:rPr>
                <w:rFonts w:ascii="Arial" w:hAnsi="Arial" w:cs="Arial"/>
                <w:sz w:val="18"/>
                <w:szCs w:val="18"/>
              </w:rPr>
              <w:t>–</w:t>
            </w:r>
            <w:r w:rsidRPr="00164C5C">
              <w:rPr>
                <w:rFonts w:ascii="Arial" w:hAnsi="Arial" w:cs="Arial"/>
                <w:sz w:val="18"/>
                <w:szCs w:val="18"/>
              </w:rPr>
              <w:t xml:space="preserve"> 34</w:t>
            </w:r>
          </w:p>
          <w:p w14:paraId="4703EE75" w14:textId="108244A6" w:rsidR="00437E1C" w:rsidRPr="00164C5C" w:rsidRDefault="00437E1C" w:rsidP="00703A5A">
            <w:pPr>
              <w:rPr>
                <w:rFonts w:ascii="Arial" w:eastAsia="Times New Roman" w:hAnsi="Arial" w:cs="Arial"/>
                <w:b/>
                <w:bCs/>
                <w:i/>
                <w:iCs/>
                <w:sz w:val="18"/>
                <w:szCs w:val="18"/>
                <w:lang w:eastAsia="es-CO"/>
              </w:rPr>
            </w:pPr>
          </w:p>
        </w:tc>
      </w:tr>
      <w:tr w:rsidR="005972CC" w:rsidRPr="00164C5C" w14:paraId="6FCC6CEF"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164C5C" w:rsidRDefault="00182E4D"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ESTRATEGIAS PARA LA VALORACIÓN</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3F6637F7" w14:textId="77777777" w:rsidR="006A0EBF" w:rsidRDefault="006A0EBF" w:rsidP="006A0EB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F7DDB44" w14:textId="77777777" w:rsidR="006A0EBF" w:rsidRDefault="006A0EBF" w:rsidP="006A0EB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A51A60F" w14:textId="77777777" w:rsidR="006A0EBF" w:rsidRDefault="006A0EBF" w:rsidP="006A0EBF">
            <w:pPr>
              <w:rPr>
                <w:rFonts w:ascii="Arial" w:hAnsi="Arial" w:cs="Arial"/>
                <w:sz w:val="18"/>
                <w:szCs w:val="18"/>
              </w:rPr>
            </w:pPr>
            <w:r>
              <w:rPr>
                <w:rFonts w:ascii="Arial" w:hAnsi="Arial" w:cs="Arial"/>
                <w:sz w:val="18"/>
                <w:szCs w:val="18"/>
              </w:rPr>
              <w:t>BIMESTRE I - L1 mentefacto L2 cuadro sinóptico</w:t>
            </w:r>
          </w:p>
          <w:p w14:paraId="195C4593" w14:textId="77777777" w:rsidR="006A0EBF" w:rsidRDefault="006A0EBF" w:rsidP="006A0EBF">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03E5CDC1" w14:textId="77777777" w:rsidR="006A0EBF" w:rsidRDefault="006A0EBF" w:rsidP="006A0EBF">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2213252E" w14:textId="77777777" w:rsidR="006A0EBF" w:rsidRDefault="006A0EBF" w:rsidP="006A0EBF">
            <w:pPr>
              <w:rPr>
                <w:rFonts w:ascii="Arial" w:hAnsi="Arial" w:cs="Arial"/>
                <w:sz w:val="18"/>
                <w:szCs w:val="18"/>
              </w:rPr>
            </w:pPr>
            <w:r>
              <w:rPr>
                <w:rFonts w:ascii="Arial" w:hAnsi="Arial" w:cs="Arial"/>
                <w:sz w:val="18"/>
                <w:szCs w:val="18"/>
              </w:rPr>
              <w:t>BIMESTRE IV - L1 cuadro comparativo L2 composición artística</w:t>
            </w:r>
          </w:p>
          <w:p w14:paraId="538614CD" w14:textId="77777777" w:rsidR="006A0EBF" w:rsidRDefault="006A0EBF" w:rsidP="006A0EB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9D8D410" w14:textId="77777777" w:rsidR="006A0EBF" w:rsidRDefault="006A0EBF" w:rsidP="006A0EB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E4C509D" w14:textId="77777777" w:rsidR="006A0EBF" w:rsidRDefault="006A0EBF" w:rsidP="006A0EB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164C5C" w:rsidRDefault="00437E1C" w:rsidP="00703A5A">
            <w:pPr>
              <w:spacing w:after="0" w:line="240" w:lineRule="auto"/>
              <w:rPr>
                <w:rFonts w:ascii="Arial" w:eastAsia="Times New Roman" w:hAnsi="Arial" w:cs="Arial"/>
                <w:b/>
                <w:bCs/>
                <w:i/>
                <w:iCs/>
                <w:sz w:val="18"/>
                <w:szCs w:val="18"/>
                <w:lang w:eastAsia="es-CO"/>
              </w:rPr>
            </w:pPr>
          </w:p>
        </w:tc>
      </w:tr>
      <w:tr w:rsidR="005972CC" w:rsidRPr="00164C5C" w14:paraId="7C1B56C9"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164C5C" w:rsidRDefault="00182E4D"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PORCENTAJES EVALUACIÓN</w:t>
            </w:r>
          </w:p>
          <w:p w14:paraId="2AF8DA88" w14:textId="755DE485" w:rsidR="00182E4D" w:rsidRPr="00164C5C" w:rsidRDefault="00182E4D" w:rsidP="00703A5A">
            <w:pPr>
              <w:spacing w:after="0" w:line="240" w:lineRule="auto"/>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3A10A00E" w14:textId="77777777" w:rsidR="006A0EBF" w:rsidRDefault="006A0EBF" w:rsidP="006A0EB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AD912DA" w14:textId="77777777" w:rsidR="006A0EBF" w:rsidRDefault="006A0EBF" w:rsidP="006A0EB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4B4FFE6" w14:textId="77777777" w:rsidR="006A0EBF" w:rsidRDefault="006A0EBF" w:rsidP="006A0EB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EC9F812" w14:textId="77777777" w:rsidR="006A0EBF" w:rsidRDefault="006A0EBF" w:rsidP="006A0EB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53E7206" w:rsidR="00182E4D" w:rsidRPr="00164C5C" w:rsidRDefault="006A0EBF" w:rsidP="006A0EBF">
            <w:pPr>
              <w:rPr>
                <w:rFonts w:ascii="Arial" w:hAnsi="Arial" w:cs="Arial"/>
                <w:sz w:val="18"/>
                <w:szCs w:val="18"/>
              </w:rPr>
            </w:pPr>
            <w:proofErr w:type="gramStart"/>
            <w:r w:rsidRPr="00182E4D">
              <w:rPr>
                <w:rFonts w:ascii="Arial" w:hAnsi="Arial" w:cs="Arial"/>
                <w:b/>
                <w:bCs/>
                <w:sz w:val="18"/>
                <w:szCs w:val="18"/>
              </w:rPr>
              <w:lastRenderedPageBreak/>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164C5C" w14:paraId="4E1EA861"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24D53483" w:rsidR="00967006" w:rsidRPr="00164C5C" w:rsidRDefault="00703A5A"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lastRenderedPageBreak/>
              <w:t>UNIDAD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C457F85" w:rsidR="00967006" w:rsidRPr="00164C5C" w:rsidRDefault="00D5769B"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EL MUNDO DE LOS MICROORGANISMOS.</w:t>
            </w:r>
          </w:p>
        </w:tc>
      </w:tr>
      <w:tr w:rsidR="00703A5A" w:rsidRPr="00164C5C" w14:paraId="74CD375B"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164C5C" w:rsidRDefault="00967006"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12CA0E0" w:rsidR="00967006" w:rsidRPr="00164C5C" w:rsidRDefault="00D5769B" w:rsidP="00703A5A">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Describe el origen y evolución de la microbiología e identifica las formas taxonómicas de sus microorganismos</w:t>
            </w:r>
            <w:r w:rsidR="00880D2B" w:rsidRPr="00164C5C">
              <w:rPr>
                <w:rFonts w:ascii="Arial" w:eastAsia="Times New Roman" w:hAnsi="Arial" w:cs="Arial"/>
                <w:b/>
                <w:bCs/>
                <w:sz w:val="18"/>
                <w:szCs w:val="18"/>
                <w:lang w:eastAsia="es-CO"/>
              </w:rPr>
              <w:t>.</w:t>
            </w:r>
          </w:p>
        </w:tc>
      </w:tr>
      <w:tr w:rsidR="00703A5A" w:rsidRPr="00164C5C" w14:paraId="0F959CB6"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164C5C" w:rsidRDefault="00D63340"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w:t>
            </w:r>
          </w:p>
          <w:p w14:paraId="16167CEB" w14:textId="4DC8C8C6" w:rsidR="00D63340" w:rsidRPr="00164C5C" w:rsidRDefault="00D63340" w:rsidP="00164C5C">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43AD67ED" w14:textId="671B055E" w:rsidR="00D5769B"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Laboratorio </w:t>
            </w:r>
          </w:p>
          <w:p w14:paraId="6724822F" w14:textId="203F052C" w:rsidR="00D5769B"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Ilustración. </w:t>
            </w:r>
          </w:p>
          <w:p w14:paraId="7EA31FF5" w14:textId="2CB63663" w:rsidR="00D5769B"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Línea del tiempo. </w:t>
            </w:r>
          </w:p>
          <w:p w14:paraId="77C304A1" w14:textId="65513FCA" w:rsidR="00D63340"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Blog. </w:t>
            </w:r>
          </w:p>
        </w:tc>
      </w:tr>
      <w:tr w:rsidR="00703A5A" w:rsidRPr="00164C5C" w14:paraId="5D4F6A60" w14:textId="77777777" w:rsidTr="006A0EBF">
        <w:trPr>
          <w:trHeight w:val="75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164C5C" w:rsidRDefault="00D63340"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0245039F" w14:textId="4FEF8D01" w:rsidR="00D63340" w:rsidRPr="00164C5C" w:rsidRDefault="00D63340" w:rsidP="00164C5C">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3A2B10BF" w14:textId="77777777" w:rsidR="003C342A" w:rsidRDefault="003C342A" w:rsidP="003C342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12E54FE" w14:textId="77777777" w:rsidR="003C342A" w:rsidRDefault="006A0EBF" w:rsidP="003C342A">
            <w:pPr>
              <w:spacing w:after="0" w:line="240" w:lineRule="auto"/>
              <w:rPr>
                <w:rFonts w:ascii="Arial" w:eastAsia="Times New Roman" w:hAnsi="Arial" w:cs="Arial"/>
                <w:b/>
                <w:bCs/>
                <w:sz w:val="18"/>
                <w:szCs w:val="18"/>
                <w:lang w:eastAsia="es-CO"/>
              </w:rPr>
            </w:pPr>
            <w:hyperlink r:id="rId8" w:history="1">
              <w:r w:rsidR="003C342A" w:rsidRPr="000A0968">
                <w:rPr>
                  <w:rStyle w:val="Hipervnculo"/>
                  <w:rFonts w:ascii="Arial" w:eastAsia="Times New Roman" w:hAnsi="Arial" w:cs="Arial"/>
                  <w:b/>
                  <w:bCs/>
                  <w:sz w:val="18"/>
                  <w:szCs w:val="18"/>
                  <w:lang w:eastAsia="es-CO"/>
                </w:rPr>
                <w:t>https://www.academia.edu/43526512/Biologia_curtis_7ma_edicion</w:t>
              </w:r>
            </w:hyperlink>
          </w:p>
          <w:p w14:paraId="097F5371" w14:textId="77777777" w:rsidR="003C342A" w:rsidRDefault="003C342A" w:rsidP="003C342A">
            <w:pPr>
              <w:spacing w:after="0" w:line="240" w:lineRule="auto"/>
              <w:rPr>
                <w:rFonts w:ascii="Arial" w:eastAsia="Times New Roman" w:hAnsi="Arial" w:cs="Arial"/>
                <w:b/>
                <w:bCs/>
                <w:sz w:val="18"/>
                <w:szCs w:val="18"/>
                <w:lang w:eastAsia="es-CO"/>
              </w:rPr>
            </w:pPr>
          </w:p>
          <w:p w14:paraId="74B0CE3E" w14:textId="77777777" w:rsidR="003C342A" w:rsidRDefault="003C342A" w:rsidP="003C342A">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3DE52991" w14:textId="77777777" w:rsidR="003C342A" w:rsidRDefault="006A0EBF" w:rsidP="003C342A">
            <w:pPr>
              <w:spacing w:after="0" w:line="240" w:lineRule="auto"/>
              <w:rPr>
                <w:rFonts w:ascii="Arial" w:eastAsia="Times New Roman" w:hAnsi="Arial" w:cs="Arial"/>
                <w:b/>
                <w:bCs/>
                <w:sz w:val="18"/>
                <w:szCs w:val="18"/>
                <w:lang w:eastAsia="es-CO"/>
              </w:rPr>
            </w:pPr>
            <w:hyperlink r:id="rId9" w:history="1">
              <w:r w:rsidR="003C342A"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1B78820F" w14:textId="77777777" w:rsidR="003C342A" w:rsidRDefault="003C342A" w:rsidP="003C342A">
            <w:pPr>
              <w:spacing w:after="0" w:line="240" w:lineRule="auto"/>
              <w:rPr>
                <w:rFonts w:ascii="Arial" w:eastAsia="Times New Roman" w:hAnsi="Arial" w:cs="Arial"/>
                <w:b/>
                <w:bCs/>
                <w:sz w:val="18"/>
                <w:szCs w:val="18"/>
                <w:lang w:eastAsia="es-CO"/>
              </w:rPr>
            </w:pPr>
          </w:p>
          <w:p w14:paraId="79223FE1" w14:textId="77777777" w:rsidR="003C342A" w:rsidRDefault="003C342A" w:rsidP="003C342A">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31F9910D" w14:textId="77777777" w:rsidR="003C342A" w:rsidRDefault="003C342A" w:rsidP="003C342A">
            <w:pPr>
              <w:spacing w:after="0"/>
            </w:pPr>
            <w:r>
              <w:t xml:space="preserve"> </w:t>
            </w:r>
          </w:p>
          <w:p w14:paraId="4E3E725E" w14:textId="77777777" w:rsidR="003C342A" w:rsidRDefault="003C342A" w:rsidP="003C342A">
            <w:pPr>
              <w:spacing w:after="0"/>
            </w:pPr>
            <w:r>
              <w:t xml:space="preserve">Glosario de Términos Genéticos </w:t>
            </w:r>
          </w:p>
          <w:p w14:paraId="4CB66766" w14:textId="77777777" w:rsidR="003C342A" w:rsidRDefault="006A0EBF" w:rsidP="003C342A">
            <w:pPr>
              <w:spacing w:after="0"/>
            </w:pPr>
            <w:hyperlink r:id="rId10" w:history="1">
              <w:r w:rsidR="003C342A" w:rsidRPr="000A0968">
                <w:rPr>
                  <w:rStyle w:val="Hipervnculo"/>
                </w:rPr>
                <w:t>https://gdt-bio.com/assets/glosario-de-terminos-geneticos_mktgdtene20-vf.pdf</w:t>
              </w:r>
            </w:hyperlink>
          </w:p>
          <w:p w14:paraId="2CA8A85B" w14:textId="60CD2C58" w:rsidR="00D63340" w:rsidRPr="00164C5C" w:rsidRDefault="00D63340" w:rsidP="00703A5A">
            <w:pPr>
              <w:spacing w:after="0" w:line="240" w:lineRule="auto"/>
              <w:rPr>
                <w:rFonts w:ascii="Arial" w:eastAsia="Times New Roman" w:hAnsi="Arial" w:cs="Arial"/>
                <w:b/>
                <w:bCs/>
                <w:sz w:val="18"/>
                <w:szCs w:val="18"/>
                <w:lang w:eastAsia="es-CO"/>
              </w:rPr>
            </w:pPr>
          </w:p>
        </w:tc>
      </w:tr>
      <w:tr w:rsidR="00F97101" w:rsidRPr="00164C5C" w14:paraId="2C78F12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164C5C" w:rsidRDefault="00D63340"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w:t>
            </w:r>
          </w:p>
        </w:tc>
        <w:tc>
          <w:tcPr>
            <w:tcW w:w="1866"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164C5C" w:rsidRDefault="00D63340" w:rsidP="00703A5A">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164C5C" w:rsidRDefault="00D63340" w:rsidP="00703A5A">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6A0EBF" w:rsidRPr="00164C5C" w14:paraId="1D27A745"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1</w:t>
            </w:r>
          </w:p>
        </w:tc>
        <w:tc>
          <w:tcPr>
            <w:tcW w:w="1866" w:type="dxa"/>
            <w:tcBorders>
              <w:top w:val="nil"/>
              <w:left w:val="nil"/>
              <w:bottom w:val="single" w:sz="4" w:space="0" w:color="auto"/>
              <w:right w:val="single" w:sz="4" w:space="0" w:color="auto"/>
            </w:tcBorders>
            <w:shd w:val="clear" w:color="auto" w:fill="auto"/>
            <w:noWrap/>
            <w:vAlign w:val="center"/>
            <w:hideMark/>
          </w:tcPr>
          <w:p w14:paraId="45D0C68A" w14:textId="5169D745"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Enero 29 - febrero 2</w:t>
            </w:r>
          </w:p>
        </w:tc>
        <w:tc>
          <w:tcPr>
            <w:tcW w:w="7200" w:type="dxa"/>
            <w:tcBorders>
              <w:top w:val="nil"/>
              <w:left w:val="nil"/>
              <w:bottom w:val="single" w:sz="4" w:space="0" w:color="auto"/>
              <w:right w:val="single" w:sz="4" w:space="0" w:color="auto"/>
            </w:tcBorders>
            <w:shd w:val="clear" w:color="auto" w:fill="auto"/>
            <w:noWrap/>
            <w:vAlign w:val="center"/>
          </w:tcPr>
          <w:p w14:paraId="755D7392" w14:textId="3CF25A97"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1. Origen e introducción a la microbiología.</w:t>
            </w:r>
          </w:p>
        </w:tc>
      </w:tr>
      <w:tr w:rsidR="006A0EBF" w:rsidRPr="00164C5C" w14:paraId="09934BED"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2</w:t>
            </w:r>
          </w:p>
        </w:tc>
        <w:tc>
          <w:tcPr>
            <w:tcW w:w="1866" w:type="dxa"/>
            <w:tcBorders>
              <w:top w:val="nil"/>
              <w:left w:val="nil"/>
              <w:bottom w:val="single" w:sz="4" w:space="0" w:color="auto"/>
              <w:right w:val="single" w:sz="4" w:space="0" w:color="auto"/>
            </w:tcBorders>
            <w:shd w:val="clear" w:color="auto" w:fill="auto"/>
            <w:noWrap/>
            <w:vAlign w:val="center"/>
            <w:hideMark/>
          </w:tcPr>
          <w:p w14:paraId="23E1CAB8" w14:textId="5AE1A85A"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5 - 9 febrero</w:t>
            </w:r>
          </w:p>
        </w:tc>
        <w:tc>
          <w:tcPr>
            <w:tcW w:w="7200" w:type="dxa"/>
            <w:tcBorders>
              <w:top w:val="nil"/>
              <w:left w:val="nil"/>
              <w:bottom w:val="single" w:sz="4" w:space="0" w:color="auto"/>
              <w:right w:val="single" w:sz="4" w:space="0" w:color="auto"/>
            </w:tcBorders>
            <w:shd w:val="clear" w:color="auto" w:fill="auto"/>
            <w:noWrap/>
            <w:vAlign w:val="center"/>
          </w:tcPr>
          <w:p w14:paraId="282AB5F5" w14:textId="388A177E"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2. Ramas de la microbiología.</w:t>
            </w:r>
          </w:p>
        </w:tc>
      </w:tr>
      <w:tr w:rsidR="006A0EBF" w:rsidRPr="00164C5C" w14:paraId="12EB51A3"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3</w:t>
            </w:r>
          </w:p>
        </w:tc>
        <w:tc>
          <w:tcPr>
            <w:tcW w:w="1866" w:type="dxa"/>
            <w:tcBorders>
              <w:top w:val="nil"/>
              <w:left w:val="nil"/>
              <w:bottom w:val="single" w:sz="4" w:space="0" w:color="auto"/>
              <w:right w:val="single" w:sz="4" w:space="0" w:color="auto"/>
            </w:tcBorders>
            <w:shd w:val="clear" w:color="auto" w:fill="auto"/>
            <w:noWrap/>
            <w:vAlign w:val="center"/>
            <w:hideMark/>
          </w:tcPr>
          <w:p w14:paraId="5E599A1B" w14:textId="2940F8B8"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12 - 16 febrero</w:t>
            </w:r>
          </w:p>
        </w:tc>
        <w:tc>
          <w:tcPr>
            <w:tcW w:w="7200" w:type="dxa"/>
            <w:tcBorders>
              <w:top w:val="nil"/>
              <w:left w:val="nil"/>
              <w:bottom w:val="single" w:sz="4" w:space="0" w:color="auto"/>
              <w:right w:val="single" w:sz="4" w:space="0" w:color="auto"/>
            </w:tcBorders>
            <w:shd w:val="clear" w:color="auto" w:fill="auto"/>
            <w:noWrap/>
            <w:vAlign w:val="center"/>
          </w:tcPr>
          <w:p w14:paraId="2E79D4F4" w14:textId="24B3FEF0"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3. Diversidad de microorganismos y taxonomía.</w:t>
            </w:r>
          </w:p>
        </w:tc>
      </w:tr>
      <w:tr w:rsidR="006A0EBF" w:rsidRPr="00164C5C" w14:paraId="68F91920"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4</w:t>
            </w:r>
          </w:p>
        </w:tc>
        <w:tc>
          <w:tcPr>
            <w:tcW w:w="1866" w:type="dxa"/>
            <w:tcBorders>
              <w:top w:val="nil"/>
              <w:left w:val="nil"/>
              <w:bottom w:val="single" w:sz="4" w:space="0" w:color="auto"/>
              <w:right w:val="single" w:sz="4" w:space="0" w:color="auto"/>
            </w:tcBorders>
            <w:shd w:val="clear" w:color="auto" w:fill="auto"/>
            <w:noWrap/>
            <w:vAlign w:val="center"/>
            <w:hideMark/>
          </w:tcPr>
          <w:p w14:paraId="7E1EDA8A" w14:textId="588966D2"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19 - 23 febrero</w:t>
            </w:r>
          </w:p>
        </w:tc>
        <w:tc>
          <w:tcPr>
            <w:tcW w:w="7200" w:type="dxa"/>
            <w:tcBorders>
              <w:top w:val="nil"/>
              <w:left w:val="nil"/>
              <w:bottom w:val="single" w:sz="4" w:space="0" w:color="auto"/>
              <w:right w:val="single" w:sz="4" w:space="0" w:color="auto"/>
            </w:tcBorders>
            <w:shd w:val="clear" w:color="auto" w:fill="auto"/>
            <w:noWrap/>
            <w:vAlign w:val="center"/>
          </w:tcPr>
          <w:p w14:paraId="00B2DDF1" w14:textId="2847FF93"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4. Bacterias, hábitat, nutrición y reproducción.</w:t>
            </w:r>
          </w:p>
        </w:tc>
      </w:tr>
      <w:tr w:rsidR="00D5769B" w:rsidRPr="00164C5C" w14:paraId="12169042" w14:textId="77777777" w:rsidTr="006A0EBF">
        <w:trPr>
          <w:trHeight w:val="255"/>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5769B" w:rsidRPr="00164C5C" w:rsidRDefault="00D5769B"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tcPr>
          <w:p w14:paraId="2E610B13" w14:textId="3AA0A723" w:rsidR="00D5769B" w:rsidRPr="00164C5C" w:rsidRDefault="00D5769B" w:rsidP="00D5769B">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Describe los tipos de bacterias utilizados en los distintos procesos industriales y explica algunas enfermedades causadas por microorganismos bacterianos.</w:t>
            </w:r>
          </w:p>
          <w:p w14:paraId="21493F85" w14:textId="337B44FF" w:rsidR="00D5769B" w:rsidRPr="00164C5C" w:rsidRDefault="00D5769B" w:rsidP="00D5769B">
            <w:pPr>
              <w:spacing w:after="0" w:line="240" w:lineRule="auto"/>
              <w:rPr>
                <w:rFonts w:ascii="Arial" w:eastAsia="Times New Roman" w:hAnsi="Arial" w:cs="Arial"/>
                <w:b/>
                <w:bCs/>
                <w:sz w:val="18"/>
                <w:szCs w:val="18"/>
                <w:lang w:eastAsia="es-CO"/>
              </w:rPr>
            </w:pPr>
          </w:p>
        </w:tc>
      </w:tr>
      <w:tr w:rsidR="00D5769B" w:rsidRPr="00164C5C" w14:paraId="4DAB9E81" w14:textId="77777777" w:rsidTr="006A0EBF">
        <w:trPr>
          <w:trHeight w:val="25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D5769B" w:rsidRPr="00164C5C" w:rsidRDefault="00D5769B" w:rsidP="00164C5C">
            <w:pPr>
              <w:spacing w:after="0" w:line="240" w:lineRule="auto"/>
              <w:jc w:val="center"/>
              <w:rPr>
                <w:rFonts w:ascii="Arial" w:eastAsia="Times New Roman" w:hAnsi="Arial" w:cs="Arial"/>
                <w:b/>
                <w:bCs/>
                <w:i/>
                <w:iCs/>
                <w:sz w:val="18"/>
                <w:szCs w:val="18"/>
                <w:lang w:eastAsia="es-CO"/>
              </w:rPr>
            </w:pPr>
          </w:p>
          <w:p w14:paraId="1ECFEDDD" w14:textId="758238ED" w:rsidR="00D5769B" w:rsidRPr="00164C5C" w:rsidRDefault="00D5769B"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w:t>
            </w:r>
          </w:p>
          <w:p w14:paraId="19F99B4A" w14:textId="5ECAA2AF" w:rsidR="00D5769B" w:rsidRPr="00164C5C" w:rsidRDefault="00D5769B" w:rsidP="00164C5C">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6F291417" w14:textId="77777777" w:rsidR="00D5769B"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Laboratorio</w:t>
            </w:r>
          </w:p>
          <w:p w14:paraId="65F17080" w14:textId="2C34B98A" w:rsidR="00D5769B"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Debate. </w:t>
            </w:r>
          </w:p>
          <w:p w14:paraId="4A6B5C98" w14:textId="5E0770DD" w:rsidR="00D5769B" w:rsidRPr="00F948E0" w:rsidRDefault="00D5769B" w:rsidP="00D5769B">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 Ilustración. </w:t>
            </w:r>
          </w:p>
          <w:p w14:paraId="17C7238D" w14:textId="18A34EEC" w:rsidR="00D5769B" w:rsidRPr="00164C5C" w:rsidRDefault="00D5769B" w:rsidP="00D5769B">
            <w:pPr>
              <w:spacing w:after="0" w:line="240" w:lineRule="auto"/>
              <w:rPr>
                <w:rFonts w:ascii="Arial" w:eastAsia="Times New Roman" w:hAnsi="Arial" w:cs="Arial"/>
                <w:b/>
                <w:bCs/>
                <w:sz w:val="18"/>
                <w:szCs w:val="18"/>
                <w:lang w:eastAsia="es-CO"/>
              </w:rPr>
            </w:pPr>
            <w:r w:rsidRPr="00F948E0">
              <w:rPr>
                <w:rFonts w:ascii="Arial" w:eastAsia="Times New Roman" w:hAnsi="Arial" w:cs="Arial"/>
                <w:sz w:val="18"/>
                <w:szCs w:val="18"/>
                <w:lang w:eastAsia="es-CO"/>
              </w:rPr>
              <w:t xml:space="preserve"> Mapa conceptual</w:t>
            </w:r>
            <w:r w:rsidRPr="00164C5C">
              <w:rPr>
                <w:rFonts w:ascii="Arial" w:eastAsia="Times New Roman" w:hAnsi="Arial" w:cs="Arial"/>
                <w:b/>
                <w:bCs/>
                <w:sz w:val="18"/>
                <w:szCs w:val="18"/>
                <w:lang w:eastAsia="es-CO"/>
              </w:rPr>
              <w:t>.</w:t>
            </w:r>
          </w:p>
        </w:tc>
      </w:tr>
      <w:tr w:rsidR="00D5769B" w:rsidRPr="00164C5C" w14:paraId="54BB39AC" w14:textId="77777777" w:rsidTr="006A0EBF">
        <w:trPr>
          <w:trHeight w:val="251"/>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D5769B" w:rsidRPr="00164C5C" w:rsidRDefault="00D5769B" w:rsidP="00164C5C">
            <w:pPr>
              <w:spacing w:after="0" w:line="240" w:lineRule="auto"/>
              <w:jc w:val="center"/>
              <w:rPr>
                <w:rFonts w:ascii="Arial" w:eastAsia="Times New Roman" w:hAnsi="Arial" w:cs="Arial"/>
                <w:b/>
                <w:bCs/>
                <w:i/>
                <w:iCs/>
                <w:sz w:val="18"/>
                <w:szCs w:val="18"/>
                <w:lang w:eastAsia="es-CO"/>
              </w:rPr>
            </w:pPr>
          </w:p>
          <w:p w14:paraId="45FD6BCA" w14:textId="5BF29830" w:rsidR="00D5769B" w:rsidRPr="00164C5C" w:rsidRDefault="00D5769B" w:rsidP="00164C5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1598B77B" w14:textId="77777777" w:rsidR="00D5769B" w:rsidRPr="00164C5C" w:rsidRDefault="00D5769B" w:rsidP="00164C5C">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164F00C4" w14:textId="77777777" w:rsidR="003C342A" w:rsidRDefault="003C342A" w:rsidP="003C342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6FDD1021" w14:textId="77777777" w:rsidR="003C342A" w:rsidRDefault="006A0EBF" w:rsidP="003C342A">
            <w:pPr>
              <w:spacing w:after="0" w:line="240" w:lineRule="auto"/>
              <w:rPr>
                <w:rFonts w:ascii="Arial" w:eastAsia="Times New Roman" w:hAnsi="Arial" w:cs="Arial"/>
                <w:b/>
                <w:bCs/>
                <w:sz w:val="18"/>
                <w:szCs w:val="18"/>
                <w:lang w:eastAsia="es-CO"/>
              </w:rPr>
            </w:pPr>
            <w:hyperlink r:id="rId11" w:history="1">
              <w:r w:rsidR="003C342A" w:rsidRPr="000A0968">
                <w:rPr>
                  <w:rStyle w:val="Hipervnculo"/>
                  <w:rFonts w:ascii="Arial" w:eastAsia="Times New Roman" w:hAnsi="Arial" w:cs="Arial"/>
                  <w:b/>
                  <w:bCs/>
                  <w:sz w:val="18"/>
                  <w:szCs w:val="18"/>
                  <w:lang w:eastAsia="es-CO"/>
                </w:rPr>
                <w:t>https://www.academia.edu/43526512/Biologia_curtis_7ma_edicion</w:t>
              </w:r>
            </w:hyperlink>
          </w:p>
          <w:p w14:paraId="0EC0B348" w14:textId="77777777" w:rsidR="003C342A" w:rsidRDefault="003C342A" w:rsidP="003C342A">
            <w:pPr>
              <w:spacing w:after="0" w:line="240" w:lineRule="auto"/>
              <w:rPr>
                <w:rFonts w:ascii="Arial" w:eastAsia="Times New Roman" w:hAnsi="Arial" w:cs="Arial"/>
                <w:b/>
                <w:bCs/>
                <w:sz w:val="18"/>
                <w:szCs w:val="18"/>
                <w:lang w:eastAsia="es-CO"/>
              </w:rPr>
            </w:pPr>
          </w:p>
          <w:p w14:paraId="11AA9D36" w14:textId="77777777" w:rsidR="003C342A" w:rsidRDefault="003C342A" w:rsidP="003C342A">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595DE21A" w14:textId="77777777" w:rsidR="003C342A" w:rsidRDefault="006A0EBF" w:rsidP="003C342A">
            <w:pPr>
              <w:spacing w:after="0" w:line="240" w:lineRule="auto"/>
              <w:rPr>
                <w:rFonts w:ascii="Arial" w:eastAsia="Times New Roman" w:hAnsi="Arial" w:cs="Arial"/>
                <w:b/>
                <w:bCs/>
                <w:sz w:val="18"/>
                <w:szCs w:val="18"/>
                <w:lang w:eastAsia="es-CO"/>
              </w:rPr>
            </w:pPr>
            <w:hyperlink r:id="rId12" w:history="1">
              <w:r w:rsidR="003C342A"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01B7F636" w14:textId="77777777" w:rsidR="003C342A" w:rsidRDefault="003C342A" w:rsidP="003C342A">
            <w:pPr>
              <w:spacing w:after="0" w:line="240" w:lineRule="auto"/>
              <w:rPr>
                <w:rFonts w:ascii="Arial" w:eastAsia="Times New Roman" w:hAnsi="Arial" w:cs="Arial"/>
                <w:b/>
                <w:bCs/>
                <w:sz w:val="18"/>
                <w:szCs w:val="18"/>
                <w:lang w:eastAsia="es-CO"/>
              </w:rPr>
            </w:pPr>
          </w:p>
          <w:p w14:paraId="096D2546" w14:textId="77777777" w:rsidR="003C342A" w:rsidRDefault="003C342A" w:rsidP="003C342A">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3B3BB5FD" w14:textId="77777777" w:rsidR="003C342A" w:rsidRDefault="003C342A" w:rsidP="003C342A">
            <w:pPr>
              <w:spacing w:after="0"/>
            </w:pPr>
            <w:r>
              <w:t xml:space="preserve"> </w:t>
            </w:r>
          </w:p>
          <w:p w14:paraId="7CC18749" w14:textId="77777777" w:rsidR="003C342A" w:rsidRDefault="003C342A" w:rsidP="003C342A">
            <w:pPr>
              <w:spacing w:after="0"/>
            </w:pPr>
            <w:r>
              <w:t xml:space="preserve">Glosario de Términos Genéticos </w:t>
            </w:r>
          </w:p>
          <w:p w14:paraId="276FEB04" w14:textId="77777777" w:rsidR="003C342A" w:rsidRDefault="006A0EBF" w:rsidP="003C342A">
            <w:pPr>
              <w:spacing w:after="0"/>
            </w:pPr>
            <w:hyperlink r:id="rId13" w:history="1">
              <w:r w:rsidR="003C342A" w:rsidRPr="000A0968">
                <w:rPr>
                  <w:rStyle w:val="Hipervnculo"/>
                </w:rPr>
                <w:t>https://gdt-bio.com/assets/glosario-de-terminos-geneticos_mktgdtene20-vf.pdf</w:t>
              </w:r>
            </w:hyperlink>
          </w:p>
          <w:p w14:paraId="1EC3B31E" w14:textId="189E91E0" w:rsidR="00D5769B" w:rsidRPr="00164C5C" w:rsidRDefault="00D5769B" w:rsidP="00D5769B">
            <w:pPr>
              <w:spacing w:after="0" w:line="240" w:lineRule="auto"/>
              <w:rPr>
                <w:rFonts w:ascii="Arial" w:eastAsia="Times New Roman" w:hAnsi="Arial" w:cs="Arial"/>
                <w:b/>
                <w:bCs/>
                <w:sz w:val="18"/>
                <w:szCs w:val="18"/>
                <w:lang w:eastAsia="es-CO"/>
              </w:rPr>
            </w:pPr>
          </w:p>
        </w:tc>
      </w:tr>
      <w:tr w:rsidR="00D5769B" w:rsidRPr="00164C5C" w14:paraId="71251CE2"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5769B" w:rsidRPr="00164C5C" w:rsidRDefault="00D5769B" w:rsidP="00164C5C">
            <w:pPr>
              <w:spacing w:after="0" w:line="240" w:lineRule="auto"/>
              <w:ind w:right="-458"/>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w:t>
            </w:r>
          </w:p>
        </w:tc>
        <w:tc>
          <w:tcPr>
            <w:tcW w:w="1866" w:type="dxa"/>
            <w:tcBorders>
              <w:top w:val="nil"/>
              <w:left w:val="nil"/>
              <w:bottom w:val="single" w:sz="4" w:space="0" w:color="auto"/>
              <w:right w:val="single" w:sz="4" w:space="0" w:color="auto"/>
            </w:tcBorders>
            <w:shd w:val="clear" w:color="auto" w:fill="auto"/>
            <w:noWrap/>
            <w:vAlign w:val="center"/>
            <w:hideMark/>
          </w:tcPr>
          <w:p w14:paraId="1C16F889" w14:textId="77777777" w:rsidR="00D5769B" w:rsidRPr="00164C5C" w:rsidRDefault="00D5769B" w:rsidP="00D5769B">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38495A97" w14:textId="77777777" w:rsidR="00D5769B" w:rsidRPr="00164C5C" w:rsidRDefault="00D5769B" w:rsidP="00D5769B">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6A0EBF" w:rsidRPr="00164C5C" w14:paraId="0B9E510E"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5</w:t>
            </w:r>
          </w:p>
        </w:tc>
        <w:tc>
          <w:tcPr>
            <w:tcW w:w="1866" w:type="dxa"/>
            <w:tcBorders>
              <w:top w:val="nil"/>
              <w:left w:val="nil"/>
              <w:bottom w:val="single" w:sz="4" w:space="0" w:color="auto"/>
              <w:right w:val="single" w:sz="4" w:space="0" w:color="auto"/>
            </w:tcBorders>
            <w:shd w:val="clear" w:color="auto" w:fill="auto"/>
            <w:noWrap/>
            <w:vAlign w:val="center"/>
          </w:tcPr>
          <w:p w14:paraId="0CC8C7C8" w14:textId="5F95B744"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Febrero 26 – 1 marzo</w:t>
            </w:r>
          </w:p>
        </w:tc>
        <w:tc>
          <w:tcPr>
            <w:tcW w:w="7200" w:type="dxa"/>
            <w:tcBorders>
              <w:top w:val="nil"/>
              <w:left w:val="nil"/>
              <w:bottom w:val="single" w:sz="4" w:space="0" w:color="auto"/>
              <w:right w:val="single" w:sz="4" w:space="0" w:color="auto"/>
            </w:tcBorders>
            <w:shd w:val="clear" w:color="auto" w:fill="auto"/>
            <w:noWrap/>
            <w:vAlign w:val="center"/>
          </w:tcPr>
          <w:p w14:paraId="0DA4F02B" w14:textId="6579CF43"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5. Clasificación de las bacterias.</w:t>
            </w:r>
          </w:p>
        </w:tc>
      </w:tr>
      <w:tr w:rsidR="006A0EBF" w:rsidRPr="00164C5C" w14:paraId="7287692E"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6</w:t>
            </w:r>
          </w:p>
        </w:tc>
        <w:tc>
          <w:tcPr>
            <w:tcW w:w="1866" w:type="dxa"/>
            <w:tcBorders>
              <w:top w:val="nil"/>
              <w:left w:val="nil"/>
              <w:bottom w:val="single" w:sz="4" w:space="0" w:color="auto"/>
              <w:right w:val="single" w:sz="4" w:space="0" w:color="auto"/>
            </w:tcBorders>
            <w:shd w:val="clear" w:color="auto" w:fill="auto"/>
            <w:noWrap/>
            <w:vAlign w:val="center"/>
          </w:tcPr>
          <w:p w14:paraId="11C57C69" w14:textId="0DA48E3D"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4 - 8 marzo</w:t>
            </w:r>
          </w:p>
        </w:tc>
        <w:tc>
          <w:tcPr>
            <w:tcW w:w="7200" w:type="dxa"/>
            <w:tcBorders>
              <w:top w:val="nil"/>
              <w:left w:val="nil"/>
              <w:bottom w:val="single" w:sz="4" w:space="0" w:color="auto"/>
              <w:right w:val="single" w:sz="4" w:space="0" w:color="auto"/>
            </w:tcBorders>
            <w:shd w:val="clear" w:color="auto" w:fill="auto"/>
            <w:noWrap/>
            <w:vAlign w:val="center"/>
          </w:tcPr>
          <w:p w14:paraId="60428223" w14:textId="0D1135AE"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6. Tinción y procesos bacterianos.</w:t>
            </w:r>
          </w:p>
        </w:tc>
      </w:tr>
      <w:tr w:rsidR="006A0EBF" w:rsidRPr="00164C5C" w14:paraId="4D83E810"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7</w:t>
            </w:r>
          </w:p>
        </w:tc>
        <w:tc>
          <w:tcPr>
            <w:tcW w:w="1866" w:type="dxa"/>
            <w:tcBorders>
              <w:top w:val="nil"/>
              <w:left w:val="nil"/>
              <w:bottom w:val="single" w:sz="4" w:space="0" w:color="auto"/>
              <w:right w:val="single" w:sz="4" w:space="0" w:color="auto"/>
            </w:tcBorders>
            <w:shd w:val="clear" w:color="auto" w:fill="auto"/>
            <w:noWrap/>
            <w:vAlign w:val="center"/>
          </w:tcPr>
          <w:p w14:paraId="1F0A1F59" w14:textId="4FE31921"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11 - 15 marzo</w:t>
            </w:r>
          </w:p>
        </w:tc>
        <w:tc>
          <w:tcPr>
            <w:tcW w:w="7200" w:type="dxa"/>
            <w:tcBorders>
              <w:top w:val="nil"/>
              <w:left w:val="nil"/>
              <w:bottom w:val="single" w:sz="4" w:space="0" w:color="auto"/>
              <w:right w:val="single" w:sz="4" w:space="0" w:color="auto"/>
            </w:tcBorders>
            <w:shd w:val="clear" w:color="auto" w:fill="auto"/>
            <w:noWrap/>
            <w:vAlign w:val="center"/>
          </w:tcPr>
          <w:p w14:paraId="6261659B" w14:textId="6844FCBF"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7. Aplicaciones de las bacterias en los diferentes campos.</w:t>
            </w:r>
          </w:p>
        </w:tc>
      </w:tr>
      <w:tr w:rsidR="006A0EBF" w:rsidRPr="00164C5C" w14:paraId="45C296AC"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8</w:t>
            </w:r>
          </w:p>
        </w:tc>
        <w:tc>
          <w:tcPr>
            <w:tcW w:w="1866" w:type="dxa"/>
            <w:tcBorders>
              <w:top w:val="nil"/>
              <w:left w:val="nil"/>
              <w:bottom w:val="single" w:sz="4" w:space="0" w:color="auto"/>
              <w:right w:val="single" w:sz="4" w:space="0" w:color="auto"/>
            </w:tcBorders>
            <w:shd w:val="clear" w:color="auto" w:fill="auto"/>
            <w:noWrap/>
            <w:vAlign w:val="center"/>
          </w:tcPr>
          <w:p w14:paraId="0C5E26C3" w14:textId="54360154"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18 - 22 marzo</w:t>
            </w:r>
          </w:p>
        </w:tc>
        <w:tc>
          <w:tcPr>
            <w:tcW w:w="7200" w:type="dxa"/>
            <w:tcBorders>
              <w:top w:val="nil"/>
              <w:left w:val="nil"/>
              <w:bottom w:val="single" w:sz="4" w:space="0" w:color="auto"/>
              <w:right w:val="single" w:sz="4" w:space="0" w:color="auto"/>
            </w:tcBorders>
            <w:shd w:val="clear" w:color="auto" w:fill="auto"/>
            <w:noWrap/>
            <w:vAlign w:val="center"/>
          </w:tcPr>
          <w:p w14:paraId="1301C3D6" w14:textId="39A10F7E"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8. Organismo patógenos bacterianos.</w:t>
            </w:r>
          </w:p>
        </w:tc>
      </w:tr>
      <w:tr w:rsidR="006A0EBF" w:rsidRPr="00164C5C" w14:paraId="30669755"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evaluaciones</w:t>
            </w:r>
          </w:p>
        </w:tc>
        <w:tc>
          <w:tcPr>
            <w:tcW w:w="1866" w:type="dxa"/>
            <w:tcBorders>
              <w:top w:val="nil"/>
              <w:left w:val="nil"/>
              <w:bottom w:val="single" w:sz="4" w:space="0" w:color="auto"/>
              <w:right w:val="single" w:sz="4" w:space="0" w:color="auto"/>
            </w:tcBorders>
            <w:shd w:val="clear" w:color="auto" w:fill="auto"/>
            <w:noWrap/>
            <w:vAlign w:val="center"/>
          </w:tcPr>
          <w:p w14:paraId="2F4626B7" w14:textId="1CF0C90E"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1 - 5 abril</w:t>
            </w:r>
          </w:p>
        </w:tc>
        <w:tc>
          <w:tcPr>
            <w:tcW w:w="7200" w:type="dxa"/>
            <w:tcBorders>
              <w:top w:val="nil"/>
              <w:left w:val="nil"/>
              <w:bottom w:val="single" w:sz="4" w:space="0" w:color="auto"/>
              <w:right w:val="single" w:sz="4" w:space="0" w:color="auto"/>
            </w:tcBorders>
            <w:shd w:val="clear" w:color="auto" w:fill="auto"/>
            <w:noWrap/>
            <w:vAlign w:val="center"/>
          </w:tcPr>
          <w:p w14:paraId="3147F3F4" w14:textId="1FCEC440"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Proceso evaluativo general</w:t>
            </w:r>
          </w:p>
        </w:tc>
      </w:tr>
      <w:tr w:rsidR="006A0EBF" w:rsidRPr="00164C5C" w14:paraId="2B1ED9B1" w14:textId="77777777" w:rsidTr="006A0EBF">
        <w:trPr>
          <w:trHeight w:val="615"/>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UNIDAD II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02CE940"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EVOLUCION DE LOS VIRUS.</w:t>
            </w:r>
          </w:p>
        </w:tc>
      </w:tr>
      <w:tr w:rsidR="006A0EBF" w:rsidRPr="00164C5C" w14:paraId="4FDA3E49" w14:textId="77777777" w:rsidTr="006A0EBF">
        <w:trPr>
          <w:trHeight w:val="415"/>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C737B80"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Identifica el ciclo de vida de los virus, sus características y describe las consecuencias de algunas enfermedades causadas por ellos.</w:t>
            </w:r>
          </w:p>
        </w:tc>
      </w:tr>
      <w:tr w:rsidR="006A0EBF" w:rsidRPr="00164C5C" w14:paraId="706289C5" w14:textId="77777777" w:rsidTr="006A0EBF">
        <w:trPr>
          <w:trHeight w:val="41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 POR TEMA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18270E5" w14:textId="77777777"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Folleto digital. </w:t>
            </w:r>
          </w:p>
          <w:p w14:paraId="1431E586" w14:textId="77777777"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Revista o diario escolar. </w:t>
            </w:r>
          </w:p>
          <w:p w14:paraId="2BBA3250" w14:textId="12AB6369"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 Ilustración. </w:t>
            </w:r>
          </w:p>
          <w:p w14:paraId="36BC49A8" w14:textId="4AE39A4D" w:rsidR="006A0EBF" w:rsidRPr="00164C5C" w:rsidRDefault="006A0EBF" w:rsidP="006A0EBF">
            <w:pPr>
              <w:spacing w:after="0" w:line="240" w:lineRule="auto"/>
              <w:rPr>
                <w:rFonts w:ascii="Arial" w:eastAsia="Times New Roman" w:hAnsi="Arial" w:cs="Arial"/>
                <w:b/>
                <w:bCs/>
                <w:sz w:val="18"/>
                <w:szCs w:val="18"/>
                <w:lang w:eastAsia="es-CO"/>
              </w:rPr>
            </w:pPr>
            <w:r w:rsidRPr="00F948E0">
              <w:rPr>
                <w:rFonts w:ascii="Arial" w:eastAsia="Times New Roman" w:hAnsi="Arial" w:cs="Arial"/>
                <w:sz w:val="18"/>
                <w:szCs w:val="18"/>
                <w:lang w:eastAsia="es-CO"/>
              </w:rPr>
              <w:t xml:space="preserve"> Mapa conceptual.</w:t>
            </w:r>
          </w:p>
        </w:tc>
      </w:tr>
      <w:tr w:rsidR="006A0EBF" w:rsidRPr="00164C5C" w14:paraId="347C90A2" w14:textId="77777777" w:rsidTr="006A0EBF">
        <w:trPr>
          <w:trHeight w:val="415"/>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7E244371"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49848261" w14:textId="77777777" w:rsidR="006A0EBF" w:rsidRDefault="006A0EBF" w:rsidP="006A0EB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7B8AAD69" w14:textId="77777777" w:rsidR="006A0EBF" w:rsidRDefault="006A0EBF" w:rsidP="006A0EBF">
            <w:pPr>
              <w:spacing w:after="0" w:line="240" w:lineRule="auto"/>
              <w:rPr>
                <w:rFonts w:ascii="Arial" w:eastAsia="Times New Roman" w:hAnsi="Arial" w:cs="Arial"/>
                <w:b/>
                <w:bCs/>
                <w:sz w:val="18"/>
                <w:szCs w:val="18"/>
                <w:lang w:eastAsia="es-CO"/>
              </w:rPr>
            </w:pPr>
            <w:hyperlink r:id="rId14" w:history="1">
              <w:r w:rsidRPr="000A0968">
                <w:rPr>
                  <w:rStyle w:val="Hipervnculo"/>
                  <w:rFonts w:ascii="Arial" w:eastAsia="Times New Roman" w:hAnsi="Arial" w:cs="Arial"/>
                  <w:b/>
                  <w:bCs/>
                  <w:sz w:val="18"/>
                  <w:szCs w:val="18"/>
                  <w:lang w:eastAsia="es-CO"/>
                </w:rPr>
                <w:t>https://www.academia.edu/43526512/Biologia_curtis_7ma_edicion</w:t>
              </w:r>
            </w:hyperlink>
          </w:p>
          <w:p w14:paraId="122B7DBF" w14:textId="77777777" w:rsidR="006A0EBF" w:rsidRDefault="006A0EBF" w:rsidP="006A0EBF">
            <w:pPr>
              <w:spacing w:after="0" w:line="240" w:lineRule="auto"/>
              <w:rPr>
                <w:rFonts w:ascii="Arial" w:eastAsia="Times New Roman" w:hAnsi="Arial" w:cs="Arial"/>
                <w:b/>
                <w:bCs/>
                <w:sz w:val="18"/>
                <w:szCs w:val="18"/>
                <w:lang w:eastAsia="es-CO"/>
              </w:rPr>
            </w:pPr>
          </w:p>
          <w:p w14:paraId="2983D1BE" w14:textId="77777777" w:rsidR="006A0EBF" w:rsidRDefault="006A0EBF" w:rsidP="006A0EB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41123932" w14:textId="77777777" w:rsidR="006A0EBF" w:rsidRDefault="006A0EBF" w:rsidP="006A0EBF">
            <w:pPr>
              <w:spacing w:after="0" w:line="240" w:lineRule="auto"/>
              <w:rPr>
                <w:rFonts w:ascii="Arial" w:eastAsia="Times New Roman" w:hAnsi="Arial" w:cs="Arial"/>
                <w:b/>
                <w:bCs/>
                <w:sz w:val="18"/>
                <w:szCs w:val="18"/>
                <w:lang w:eastAsia="es-CO"/>
              </w:rPr>
            </w:pPr>
            <w:hyperlink r:id="rId15" w:history="1">
              <w:r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7328FE77" w14:textId="77777777" w:rsidR="006A0EBF" w:rsidRDefault="006A0EBF" w:rsidP="006A0EBF">
            <w:pPr>
              <w:spacing w:after="0" w:line="240" w:lineRule="auto"/>
              <w:rPr>
                <w:rFonts w:ascii="Arial" w:eastAsia="Times New Roman" w:hAnsi="Arial" w:cs="Arial"/>
                <w:b/>
                <w:bCs/>
                <w:sz w:val="18"/>
                <w:szCs w:val="18"/>
                <w:lang w:eastAsia="es-CO"/>
              </w:rPr>
            </w:pPr>
          </w:p>
          <w:p w14:paraId="06B70A21" w14:textId="77777777" w:rsidR="006A0EBF" w:rsidRDefault="006A0EBF" w:rsidP="006A0EB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370C40DF" w14:textId="77777777" w:rsidR="006A0EBF" w:rsidRDefault="006A0EBF" w:rsidP="006A0EBF">
            <w:pPr>
              <w:spacing w:after="0"/>
            </w:pPr>
            <w:r>
              <w:t xml:space="preserve"> </w:t>
            </w:r>
          </w:p>
          <w:p w14:paraId="6C217D48" w14:textId="77777777" w:rsidR="006A0EBF" w:rsidRDefault="006A0EBF" w:rsidP="006A0EBF">
            <w:pPr>
              <w:spacing w:after="0"/>
            </w:pPr>
            <w:r>
              <w:t xml:space="preserve">Glosario de Términos Genéticos </w:t>
            </w:r>
          </w:p>
          <w:p w14:paraId="5BD01DED" w14:textId="77777777" w:rsidR="006A0EBF" w:rsidRDefault="006A0EBF" w:rsidP="006A0EBF">
            <w:pPr>
              <w:spacing w:after="0"/>
            </w:pPr>
            <w:hyperlink r:id="rId16" w:history="1">
              <w:r w:rsidRPr="000A0968">
                <w:rPr>
                  <w:rStyle w:val="Hipervnculo"/>
                </w:rPr>
                <w:t>https://gdt-bio.com/assets/glosario-de-terminos-geneticos_mktgdtene20-vf.pdf</w:t>
              </w:r>
            </w:hyperlink>
          </w:p>
          <w:p w14:paraId="503C4DAC" w14:textId="0EE02F55" w:rsidR="006A0EBF" w:rsidRPr="00164C5C" w:rsidRDefault="006A0EBF" w:rsidP="006A0EBF">
            <w:pPr>
              <w:spacing w:after="0" w:line="240" w:lineRule="auto"/>
              <w:rPr>
                <w:rFonts w:ascii="Arial" w:eastAsia="Times New Roman" w:hAnsi="Arial" w:cs="Arial"/>
                <w:b/>
                <w:bCs/>
                <w:sz w:val="18"/>
                <w:szCs w:val="18"/>
                <w:lang w:eastAsia="es-CO"/>
              </w:rPr>
            </w:pPr>
          </w:p>
        </w:tc>
      </w:tr>
      <w:tr w:rsidR="006A0EBF" w:rsidRPr="00164C5C" w14:paraId="2826E25B" w14:textId="77777777" w:rsidTr="001A6D6C">
        <w:trPr>
          <w:trHeight w:val="407"/>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lastRenderedPageBreak/>
              <w:t>SEMANA</w:t>
            </w:r>
          </w:p>
        </w:tc>
        <w:tc>
          <w:tcPr>
            <w:tcW w:w="1866" w:type="dxa"/>
            <w:tcBorders>
              <w:top w:val="nil"/>
              <w:left w:val="nil"/>
              <w:bottom w:val="single" w:sz="4" w:space="0" w:color="auto"/>
              <w:right w:val="single" w:sz="4" w:space="0" w:color="auto"/>
            </w:tcBorders>
            <w:shd w:val="clear" w:color="auto" w:fill="auto"/>
            <w:noWrap/>
            <w:vAlign w:val="center"/>
            <w:hideMark/>
          </w:tcPr>
          <w:p w14:paraId="0DDBD69B" w14:textId="77777777" w:rsidR="006A0EBF" w:rsidRPr="00164C5C" w:rsidRDefault="006A0EBF" w:rsidP="006A0EBF">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45C4C0D7" w14:textId="77777777"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6A0EBF" w:rsidRPr="00164C5C" w14:paraId="19565115" w14:textId="77777777" w:rsidTr="001A6D6C">
        <w:trPr>
          <w:trHeight w:val="303"/>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1</w:t>
            </w:r>
          </w:p>
        </w:tc>
        <w:tc>
          <w:tcPr>
            <w:tcW w:w="1866" w:type="dxa"/>
            <w:tcBorders>
              <w:top w:val="nil"/>
              <w:left w:val="nil"/>
              <w:bottom w:val="single" w:sz="4" w:space="0" w:color="auto"/>
              <w:right w:val="single" w:sz="4" w:space="0" w:color="auto"/>
            </w:tcBorders>
            <w:shd w:val="clear" w:color="auto" w:fill="auto"/>
            <w:noWrap/>
            <w:vAlign w:val="center"/>
            <w:hideMark/>
          </w:tcPr>
          <w:p w14:paraId="3919A3F0" w14:textId="05CE127A"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8 - 12 abril</w:t>
            </w:r>
          </w:p>
        </w:tc>
        <w:tc>
          <w:tcPr>
            <w:tcW w:w="7200" w:type="dxa"/>
            <w:tcBorders>
              <w:top w:val="nil"/>
              <w:left w:val="nil"/>
              <w:bottom w:val="single" w:sz="4" w:space="0" w:color="auto"/>
              <w:right w:val="single" w:sz="4" w:space="0" w:color="auto"/>
            </w:tcBorders>
            <w:shd w:val="clear" w:color="auto" w:fill="auto"/>
            <w:noWrap/>
            <w:vAlign w:val="center"/>
          </w:tcPr>
          <w:p w14:paraId="27B301BC" w14:textId="36578664"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1. Los virus, características.</w:t>
            </w:r>
          </w:p>
        </w:tc>
      </w:tr>
      <w:tr w:rsidR="006A0EBF" w:rsidRPr="00164C5C" w14:paraId="1233935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2</w:t>
            </w:r>
          </w:p>
        </w:tc>
        <w:tc>
          <w:tcPr>
            <w:tcW w:w="1866" w:type="dxa"/>
            <w:tcBorders>
              <w:top w:val="nil"/>
              <w:left w:val="nil"/>
              <w:bottom w:val="single" w:sz="4" w:space="0" w:color="auto"/>
              <w:right w:val="single" w:sz="4" w:space="0" w:color="auto"/>
            </w:tcBorders>
            <w:shd w:val="clear" w:color="auto" w:fill="auto"/>
            <w:noWrap/>
            <w:vAlign w:val="center"/>
            <w:hideMark/>
          </w:tcPr>
          <w:p w14:paraId="57AC8AB4" w14:textId="23C4B42C"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15 - 19 abril</w:t>
            </w:r>
          </w:p>
        </w:tc>
        <w:tc>
          <w:tcPr>
            <w:tcW w:w="7200" w:type="dxa"/>
            <w:tcBorders>
              <w:top w:val="nil"/>
              <w:left w:val="nil"/>
              <w:bottom w:val="single" w:sz="4" w:space="0" w:color="auto"/>
              <w:right w:val="single" w:sz="4" w:space="0" w:color="auto"/>
            </w:tcBorders>
            <w:shd w:val="clear" w:color="auto" w:fill="auto"/>
            <w:noWrap/>
            <w:vAlign w:val="center"/>
          </w:tcPr>
          <w:p w14:paraId="1152026C" w14:textId="56CB6DFD"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2. Tipos de virus</w:t>
            </w:r>
          </w:p>
        </w:tc>
      </w:tr>
      <w:tr w:rsidR="006A0EBF" w:rsidRPr="00164C5C" w14:paraId="05BB502A"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3</w:t>
            </w:r>
          </w:p>
        </w:tc>
        <w:tc>
          <w:tcPr>
            <w:tcW w:w="1866" w:type="dxa"/>
            <w:tcBorders>
              <w:top w:val="nil"/>
              <w:left w:val="nil"/>
              <w:bottom w:val="single" w:sz="4" w:space="0" w:color="auto"/>
              <w:right w:val="single" w:sz="4" w:space="0" w:color="auto"/>
            </w:tcBorders>
            <w:shd w:val="clear" w:color="auto" w:fill="auto"/>
            <w:noWrap/>
            <w:vAlign w:val="center"/>
            <w:hideMark/>
          </w:tcPr>
          <w:p w14:paraId="5C754170" w14:textId="638B6645"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22 - 26 abril</w:t>
            </w:r>
          </w:p>
        </w:tc>
        <w:tc>
          <w:tcPr>
            <w:tcW w:w="7200" w:type="dxa"/>
            <w:tcBorders>
              <w:top w:val="nil"/>
              <w:left w:val="nil"/>
              <w:bottom w:val="single" w:sz="4" w:space="0" w:color="auto"/>
              <w:right w:val="single" w:sz="4" w:space="0" w:color="auto"/>
            </w:tcBorders>
            <w:shd w:val="clear" w:color="auto" w:fill="auto"/>
            <w:noWrap/>
            <w:vAlign w:val="center"/>
          </w:tcPr>
          <w:p w14:paraId="195C51D0" w14:textId="55475D93"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3. Ciclo de vida de los virus.</w:t>
            </w:r>
          </w:p>
        </w:tc>
      </w:tr>
      <w:tr w:rsidR="006A0EBF" w:rsidRPr="00164C5C" w14:paraId="0CA3AE2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4</w:t>
            </w:r>
          </w:p>
        </w:tc>
        <w:tc>
          <w:tcPr>
            <w:tcW w:w="1866" w:type="dxa"/>
            <w:tcBorders>
              <w:top w:val="nil"/>
              <w:left w:val="nil"/>
              <w:bottom w:val="single" w:sz="4" w:space="0" w:color="auto"/>
              <w:right w:val="single" w:sz="4" w:space="0" w:color="auto"/>
            </w:tcBorders>
            <w:shd w:val="clear" w:color="auto" w:fill="auto"/>
            <w:noWrap/>
            <w:vAlign w:val="center"/>
            <w:hideMark/>
          </w:tcPr>
          <w:p w14:paraId="3B9D62B6" w14:textId="15D78A58"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29 abril – 3 mayo</w:t>
            </w:r>
          </w:p>
        </w:tc>
        <w:tc>
          <w:tcPr>
            <w:tcW w:w="7200" w:type="dxa"/>
            <w:tcBorders>
              <w:top w:val="nil"/>
              <w:left w:val="nil"/>
              <w:bottom w:val="single" w:sz="4" w:space="0" w:color="auto"/>
              <w:right w:val="single" w:sz="4" w:space="0" w:color="auto"/>
            </w:tcBorders>
            <w:shd w:val="clear" w:color="auto" w:fill="auto"/>
            <w:noWrap/>
            <w:vAlign w:val="center"/>
          </w:tcPr>
          <w:p w14:paraId="1FE0C2F3" w14:textId="2DDDA200"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4. Enfermedades virales.</w:t>
            </w:r>
          </w:p>
        </w:tc>
      </w:tr>
      <w:tr w:rsidR="006A0EBF" w:rsidRPr="00164C5C" w14:paraId="726D6597"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tcPr>
          <w:p w14:paraId="5E22A6FF" w14:textId="44AE788A"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Describe las características de los hongos a nivel celular, su clasificación y sus aplicaciones en los diferentes campos.</w:t>
            </w:r>
          </w:p>
        </w:tc>
      </w:tr>
      <w:tr w:rsidR="006A0EBF" w:rsidRPr="00164C5C" w14:paraId="363A04D6"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 POR TEMA</w:t>
            </w:r>
          </w:p>
        </w:tc>
        <w:tc>
          <w:tcPr>
            <w:tcW w:w="9066" w:type="dxa"/>
            <w:gridSpan w:val="2"/>
            <w:tcBorders>
              <w:top w:val="nil"/>
              <w:left w:val="nil"/>
              <w:bottom w:val="single" w:sz="4" w:space="0" w:color="auto"/>
              <w:right w:val="single" w:sz="4" w:space="0" w:color="auto"/>
            </w:tcBorders>
            <w:shd w:val="clear" w:color="auto" w:fill="auto"/>
            <w:noWrap/>
            <w:vAlign w:val="center"/>
          </w:tcPr>
          <w:p w14:paraId="7230A1C7" w14:textId="77777777"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Laboratorio</w:t>
            </w:r>
          </w:p>
          <w:p w14:paraId="20CA32B0" w14:textId="77777777"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Revista o diario escolar. </w:t>
            </w:r>
          </w:p>
          <w:p w14:paraId="324FB0AF" w14:textId="6C2B0ECC"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Mapa conceptual.</w:t>
            </w:r>
          </w:p>
        </w:tc>
      </w:tr>
      <w:tr w:rsidR="006A0EBF" w:rsidRPr="00164C5C" w14:paraId="704FDEA6"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622AC5B0"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4984BADA" w14:textId="77777777" w:rsidR="006A0EBF" w:rsidRDefault="006A0EBF" w:rsidP="006A0EB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4010E59" w14:textId="77777777" w:rsidR="006A0EBF" w:rsidRDefault="006A0EBF" w:rsidP="006A0EBF">
            <w:pPr>
              <w:spacing w:after="0" w:line="240" w:lineRule="auto"/>
              <w:rPr>
                <w:rFonts w:ascii="Arial" w:eastAsia="Times New Roman" w:hAnsi="Arial" w:cs="Arial"/>
                <w:b/>
                <w:bCs/>
                <w:sz w:val="18"/>
                <w:szCs w:val="18"/>
                <w:lang w:eastAsia="es-CO"/>
              </w:rPr>
            </w:pPr>
            <w:hyperlink r:id="rId17" w:history="1">
              <w:r w:rsidRPr="000A0968">
                <w:rPr>
                  <w:rStyle w:val="Hipervnculo"/>
                  <w:rFonts w:ascii="Arial" w:eastAsia="Times New Roman" w:hAnsi="Arial" w:cs="Arial"/>
                  <w:b/>
                  <w:bCs/>
                  <w:sz w:val="18"/>
                  <w:szCs w:val="18"/>
                  <w:lang w:eastAsia="es-CO"/>
                </w:rPr>
                <w:t>https://www.academia.edu/43526512/Biologia_curtis_7ma_edicion</w:t>
              </w:r>
            </w:hyperlink>
          </w:p>
          <w:p w14:paraId="379014F2" w14:textId="77777777" w:rsidR="006A0EBF" w:rsidRDefault="006A0EBF" w:rsidP="006A0EBF">
            <w:pPr>
              <w:spacing w:after="0" w:line="240" w:lineRule="auto"/>
              <w:rPr>
                <w:rFonts w:ascii="Arial" w:eastAsia="Times New Roman" w:hAnsi="Arial" w:cs="Arial"/>
                <w:b/>
                <w:bCs/>
                <w:sz w:val="18"/>
                <w:szCs w:val="18"/>
                <w:lang w:eastAsia="es-CO"/>
              </w:rPr>
            </w:pPr>
          </w:p>
          <w:p w14:paraId="2D804CA0" w14:textId="77777777" w:rsidR="006A0EBF" w:rsidRDefault="006A0EBF" w:rsidP="006A0EB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2E085F42" w14:textId="77777777" w:rsidR="006A0EBF" w:rsidRDefault="006A0EBF" w:rsidP="006A0EBF">
            <w:pPr>
              <w:spacing w:after="0" w:line="240" w:lineRule="auto"/>
              <w:rPr>
                <w:rFonts w:ascii="Arial" w:eastAsia="Times New Roman" w:hAnsi="Arial" w:cs="Arial"/>
                <w:b/>
                <w:bCs/>
                <w:sz w:val="18"/>
                <w:szCs w:val="18"/>
                <w:lang w:eastAsia="es-CO"/>
              </w:rPr>
            </w:pPr>
            <w:hyperlink r:id="rId18" w:history="1">
              <w:r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123B253F" w14:textId="77777777" w:rsidR="006A0EBF" w:rsidRDefault="006A0EBF" w:rsidP="006A0EBF">
            <w:pPr>
              <w:spacing w:after="0" w:line="240" w:lineRule="auto"/>
              <w:rPr>
                <w:rFonts w:ascii="Arial" w:eastAsia="Times New Roman" w:hAnsi="Arial" w:cs="Arial"/>
                <w:b/>
                <w:bCs/>
                <w:sz w:val="18"/>
                <w:szCs w:val="18"/>
                <w:lang w:eastAsia="es-CO"/>
              </w:rPr>
            </w:pPr>
          </w:p>
          <w:p w14:paraId="02109332" w14:textId="77777777" w:rsidR="006A0EBF" w:rsidRDefault="006A0EBF" w:rsidP="006A0EB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50EB8635" w14:textId="77777777" w:rsidR="006A0EBF" w:rsidRDefault="006A0EBF" w:rsidP="006A0EBF">
            <w:pPr>
              <w:spacing w:after="0"/>
            </w:pPr>
            <w:r>
              <w:t xml:space="preserve"> </w:t>
            </w:r>
          </w:p>
          <w:p w14:paraId="76887D10" w14:textId="77777777" w:rsidR="006A0EBF" w:rsidRDefault="006A0EBF" w:rsidP="006A0EBF">
            <w:pPr>
              <w:spacing w:after="0"/>
            </w:pPr>
            <w:r>
              <w:t xml:space="preserve">Glosario de Términos Genéticos </w:t>
            </w:r>
          </w:p>
          <w:p w14:paraId="6D32CF89" w14:textId="77777777" w:rsidR="006A0EBF" w:rsidRDefault="006A0EBF" w:rsidP="006A0EBF">
            <w:pPr>
              <w:spacing w:after="0"/>
            </w:pPr>
            <w:hyperlink r:id="rId19" w:history="1">
              <w:r w:rsidRPr="000A0968">
                <w:rPr>
                  <w:rStyle w:val="Hipervnculo"/>
                </w:rPr>
                <w:t>https://gdt-bio.com/assets/glosario-de-terminos-geneticos_mktgdtene20-vf.pdf</w:t>
              </w:r>
            </w:hyperlink>
          </w:p>
          <w:p w14:paraId="1DEEE18F" w14:textId="76237677" w:rsidR="006A0EBF" w:rsidRPr="00164C5C" w:rsidRDefault="006A0EBF" w:rsidP="006A0EBF">
            <w:pPr>
              <w:spacing w:after="0" w:line="240" w:lineRule="auto"/>
              <w:rPr>
                <w:rFonts w:ascii="Arial" w:eastAsia="Times New Roman" w:hAnsi="Arial" w:cs="Arial"/>
                <w:b/>
                <w:bCs/>
                <w:sz w:val="18"/>
                <w:szCs w:val="18"/>
                <w:lang w:eastAsia="es-CO"/>
              </w:rPr>
            </w:pPr>
          </w:p>
        </w:tc>
      </w:tr>
      <w:tr w:rsidR="006A0EBF" w:rsidRPr="00164C5C" w14:paraId="6CD7DC3E"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w:t>
            </w:r>
          </w:p>
        </w:tc>
        <w:tc>
          <w:tcPr>
            <w:tcW w:w="1866" w:type="dxa"/>
            <w:tcBorders>
              <w:top w:val="nil"/>
              <w:left w:val="nil"/>
              <w:bottom w:val="single" w:sz="4" w:space="0" w:color="auto"/>
              <w:right w:val="single" w:sz="4" w:space="0" w:color="auto"/>
            </w:tcBorders>
            <w:shd w:val="clear" w:color="auto" w:fill="auto"/>
            <w:noWrap/>
            <w:vAlign w:val="center"/>
            <w:hideMark/>
          </w:tcPr>
          <w:p w14:paraId="379B185A" w14:textId="77777777" w:rsidR="006A0EBF" w:rsidRPr="00164C5C" w:rsidRDefault="006A0EBF" w:rsidP="006A0EBF">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5402071E" w14:textId="77777777"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6A0EBF" w:rsidRPr="00164C5C" w14:paraId="2D0EF9E2"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5</w:t>
            </w:r>
          </w:p>
        </w:tc>
        <w:tc>
          <w:tcPr>
            <w:tcW w:w="1866" w:type="dxa"/>
            <w:tcBorders>
              <w:top w:val="nil"/>
              <w:left w:val="nil"/>
              <w:bottom w:val="single" w:sz="4" w:space="0" w:color="auto"/>
              <w:right w:val="single" w:sz="4" w:space="0" w:color="auto"/>
            </w:tcBorders>
            <w:shd w:val="clear" w:color="auto" w:fill="auto"/>
            <w:noWrap/>
            <w:vAlign w:val="center"/>
            <w:hideMark/>
          </w:tcPr>
          <w:p w14:paraId="35FA885A" w14:textId="18E31311"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 xml:space="preserve">6 - </w:t>
            </w:r>
            <w:proofErr w:type="gramStart"/>
            <w:r w:rsidRPr="006A0EBF">
              <w:rPr>
                <w:rFonts w:ascii="Arial" w:hAnsi="Arial" w:cs="Arial"/>
                <w:sz w:val="18"/>
                <w:szCs w:val="18"/>
              </w:rPr>
              <w:t>10  mayo</w:t>
            </w:r>
            <w:proofErr w:type="gramEnd"/>
          </w:p>
        </w:tc>
        <w:tc>
          <w:tcPr>
            <w:tcW w:w="7200" w:type="dxa"/>
            <w:tcBorders>
              <w:top w:val="nil"/>
              <w:left w:val="nil"/>
              <w:bottom w:val="single" w:sz="4" w:space="0" w:color="auto"/>
              <w:right w:val="single" w:sz="4" w:space="0" w:color="auto"/>
            </w:tcBorders>
            <w:shd w:val="clear" w:color="auto" w:fill="auto"/>
            <w:noWrap/>
            <w:vAlign w:val="center"/>
          </w:tcPr>
          <w:p w14:paraId="674DC1C1" w14:textId="716ECA4A"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5. Hongos, características y formas de reproducción.</w:t>
            </w:r>
          </w:p>
        </w:tc>
      </w:tr>
      <w:tr w:rsidR="006A0EBF" w:rsidRPr="00164C5C" w14:paraId="0B8D32D1"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6</w:t>
            </w:r>
          </w:p>
        </w:tc>
        <w:tc>
          <w:tcPr>
            <w:tcW w:w="1866" w:type="dxa"/>
            <w:tcBorders>
              <w:top w:val="nil"/>
              <w:left w:val="nil"/>
              <w:bottom w:val="single" w:sz="4" w:space="0" w:color="auto"/>
              <w:right w:val="single" w:sz="4" w:space="0" w:color="auto"/>
            </w:tcBorders>
            <w:shd w:val="clear" w:color="auto" w:fill="auto"/>
            <w:noWrap/>
            <w:vAlign w:val="center"/>
            <w:hideMark/>
          </w:tcPr>
          <w:p w14:paraId="1C4974FF" w14:textId="0FE4A023"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13 - 17 mayo</w:t>
            </w:r>
          </w:p>
        </w:tc>
        <w:tc>
          <w:tcPr>
            <w:tcW w:w="7200" w:type="dxa"/>
            <w:tcBorders>
              <w:top w:val="nil"/>
              <w:left w:val="nil"/>
              <w:bottom w:val="single" w:sz="4" w:space="0" w:color="auto"/>
              <w:right w:val="single" w:sz="4" w:space="0" w:color="auto"/>
            </w:tcBorders>
            <w:shd w:val="clear" w:color="auto" w:fill="auto"/>
            <w:noWrap/>
            <w:vAlign w:val="center"/>
          </w:tcPr>
          <w:p w14:paraId="491A2869" w14:textId="42537DF5" w:rsidR="006A0EBF" w:rsidRPr="00164C5C" w:rsidRDefault="006A0EBF" w:rsidP="006A0EBF">
            <w:pPr>
              <w:spacing w:after="0" w:line="240" w:lineRule="auto"/>
              <w:jc w:val="both"/>
              <w:rPr>
                <w:rFonts w:ascii="Arial" w:hAnsi="Arial" w:cs="Arial"/>
                <w:sz w:val="18"/>
                <w:szCs w:val="18"/>
              </w:rPr>
            </w:pPr>
            <w:r w:rsidRPr="00164C5C">
              <w:rPr>
                <w:rFonts w:ascii="Arial" w:hAnsi="Arial" w:cs="Arial"/>
                <w:sz w:val="18"/>
                <w:szCs w:val="18"/>
              </w:rPr>
              <w:t>6. Clasificación de los hongos.</w:t>
            </w:r>
          </w:p>
        </w:tc>
      </w:tr>
      <w:tr w:rsidR="006A0EBF" w:rsidRPr="00164C5C" w14:paraId="65C40E03"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7</w:t>
            </w:r>
          </w:p>
        </w:tc>
        <w:tc>
          <w:tcPr>
            <w:tcW w:w="1866" w:type="dxa"/>
            <w:tcBorders>
              <w:top w:val="nil"/>
              <w:left w:val="nil"/>
              <w:bottom w:val="single" w:sz="4" w:space="0" w:color="auto"/>
              <w:right w:val="single" w:sz="4" w:space="0" w:color="auto"/>
            </w:tcBorders>
            <w:shd w:val="clear" w:color="auto" w:fill="auto"/>
            <w:noWrap/>
            <w:vAlign w:val="center"/>
            <w:hideMark/>
          </w:tcPr>
          <w:p w14:paraId="223F2157" w14:textId="3E2F7E98"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20 - 24 mayo</w:t>
            </w:r>
          </w:p>
        </w:tc>
        <w:tc>
          <w:tcPr>
            <w:tcW w:w="7200" w:type="dxa"/>
            <w:tcBorders>
              <w:top w:val="nil"/>
              <w:left w:val="nil"/>
              <w:bottom w:val="single" w:sz="4" w:space="0" w:color="auto"/>
              <w:right w:val="single" w:sz="4" w:space="0" w:color="auto"/>
            </w:tcBorders>
            <w:shd w:val="clear" w:color="auto" w:fill="auto"/>
            <w:noWrap/>
            <w:vAlign w:val="center"/>
          </w:tcPr>
          <w:p w14:paraId="6AEEC9E4" w14:textId="1813EA43"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7. Aplicaciones de los hongos en diferentes campos.</w:t>
            </w:r>
          </w:p>
        </w:tc>
      </w:tr>
      <w:tr w:rsidR="006A0EBF" w:rsidRPr="00164C5C" w14:paraId="2BE11BE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8</w:t>
            </w:r>
          </w:p>
        </w:tc>
        <w:tc>
          <w:tcPr>
            <w:tcW w:w="1866" w:type="dxa"/>
            <w:tcBorders>
              <w:top w:val="nil"/>
              <w:left w:val="nil"/>
              <w:bottom w:val="single" w:sz="4" w:space="0" w:color="auto"/>
              <w:right w:val="single" w:sz="4" w:space="0" w:color="auto"/>
            </w:tcBorders>
            <w:shd w:val="clear" w:color="auto" w:fill="auto"/>
            <w:noWrap/>
            <w:vAlign w:val="center"/>
            <w:hideMark/>
          </w:tcPr>
          <w:p w14:paraId="016F40AB" w14:textId="2783ED1F"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 xml:space="preserve">27 - 31 </w:t>
            </w:r>
            <w:proofErr w:type="gramStart"/>
            <w:r w:rsidRPr="006A0EBF">
              <w:rPr>
                <w:rFonts w:ascii="Arial" w:hAnsi="Arial" w:cs="Arial"/>
                <w:sz w:val="18"/>
                <w:szCs w:val="18"/>
              </w:rPr>
              <w:t>Mayo</w:t>
            </w:r>
            <w:proofErr w:type="gramEnd"/>
          </w:p>
        </w:tc>
        <w:tc>
          <w:tcPr>
            <w:tcW w:w="7200" w:type="dxa"/>
            <w:tcBorders>
              <w:top w:val="nil"/>
              <w:left w:val="nil"/>
              <w:bottom w:val="single" w:sz="4" w:space="0" w:color="auto"/>
              <w:right w:val="single" w:sz="4" w:space="0" w:color="auto"/>
            </w:tcBorders>
            <w:shd w:val="clear" w:color="auto" w:fill="auto"/>
            <w:noWrap/>
            <w:vAlign w:val="center"/>
          </w:tcPr>
          <w:p w14:paraId="24109998" w14:textId="4F0EC00A"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8. Enfermedades producidas por hongos.</w:t>
            </w:r>
          </w:p>
        </w:tc>
      </w:tr>
      <w:tr w:rsidR="006A0EBF" w:rsidRPr="00164C5C" w14:paraId="57B23CD4"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p>
          <w:p w14:paraId="2A94C24F" w14:textId="0501DD89"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evaluaciones</w:t>
            </w:r>
          </w:p>
        </w:tc>
        <w:tc>
          <w:tcPr>
            <w:tcW w:w="1866" w:type="dxa"/>
            <w:tcBorders>
              <w:top w:val="nil"/>
              <w:left w:val="nil"/>
              <w:bottom w:val="single" w:sz="4" w:space="0" w:color="auto"/>
              <w:right w:val="single" w:sz="4" w:space="0" w:color="auto"/>
            </w:tcBorders>
            <w:shd w:val="clear" w:color="auto" w:fill="auto"/>
            <w:noWrap/>
            <w:vAlign w:val="center"/>
          </w:tcPr>
          <w:p w14:paraId="27EF1E7A" w14:textId="461C4E6A" w:rsidR="006A0EBF" w:rsidRPr="006A0EBF" w:rsidRDefault="006A0EBF" w:rsidP="006A0EBF">
            <w:pPr>
              <w:spacing w:after="0" w:line="240" w:lineRule="auto"/>
              <w:rPr>
                <w:rFonts w:ascii="Arial" w:eastAsia="Times New Roman" w:hAnsi="Arial" w:cs="Arial"/>
                <w:sz w:val="18"/>
                <w:szCs w:val="18"/>
                <w:lang w:eastAsia="es-CO"/>
              </w:rPr>
            </w:pPr>
            <w:r w:rsidRPr="006A0EBF">
              <w:rPr>
                <w:rFonts w:ascii="Arial" w:hAnsi="Arial" w:cs="Arial"/>
                <w:sz w:val="18"/>
                <w:szCs w:val="18"/>
              </w:rPr>
              <w:t>3 - 7 junio</w:t>
            </w:r>
          </w:p>
        </w:tc>
        <w:tc>
          <w:tcPr>
            <w:tcW w:w="7200" w:type="dxa"/>
            <w:tcBorders>
              <w:top w:val="nil"/>
              <w:left w:val="nil"/>
              <w:bottom w:val="single" w:sz="4" w:space="0" w:color="auto"/>
              <w:right w:val="single" w:sz="4" w:space="0" w:color="auto"/>
            </w:tcBorders>
            <w:shd w:val="clear" w:color="auto" w:fill="auto"/>
            <w:noWrap/>
            <w:vAlign w:val="center"/>
          </w:tcPr>
          <w:p w14:paraId="1B70F6A1" w14:textId="2012572C" w:rsidR="006A0EBF" w:rsidRPr="00164C5C" w:rsidRDefault="006A0EBF" w:rsidP="006A0EBF">
            <w:pPr>
              <w:spacing w:after="0" w:line="240" w:lineRule="auto"/>
              <w:rPr>
                <w:rFonts w:ascii="Arial" w:hAnsi="Arial" w:cs="Arial"/>
                <w:sz w:val="18"/>
                <w:szCs w:val="18"/>
              </w:rPr>
            </w:pPr>
            <w:r w:rsidRPr="00164C5C">
              <w:rPr>
                <w:rFonts w:ascii="Arial" w:hAnsi="Arial" w:cs="Arial"/>
                <w:sz w:val="18"/>
                <w:szCs w:val="18"/>
              </w:rPr>
              <w:t>Proceso evaluativo general</w:t>
            </w:r>
          </w:p>
        </w:tc>
      </w:tr>
      <w:tr w:rsidR="006A0EBF" w:rsidRPr="00164C5C" w14:paraId="065B2963" w14:textId="77777777" w:rsidTr="006A0EBF">
        <w:trPr>
          <w:trHeight w:val="257"/>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p>
          <w:p w14:paraId="75F887C1" w14:textId="6AC7FEFC"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UNIDAD III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FEE74A4"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MICROORGANISMOS Y SUS APLICACIONES.</w:t>
            </w:r>
          </w:p>
        </w:tc>
      </w:tr>
      <w:tr w:rsidR="006A0EBF" w:rsidRPr="00164C5C" w14:paraId="5A35D01E"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3FC5C49"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Reconoce los microrganismos que forman parte de los protozoos, sus características y enfermedades que pueden ser mortales en nuestro cuerpo.</w:t>
            </w:r>
          </w:p>
        </w:tc>
      </w:tr>
      <w:tr w:rsidR="006A0EBF" w:rsidRPr="00164C5C" w14:paraId="01A4255F"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 POR TEMA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6982971E" w14:textId="77777777"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Laboratorio</w:t>
            </w:r>
          </w:p>
          <w:p w14:paraId="7204B9BB" w14:textId="4C0C0651" w:rsidR="006A0EBF" w:rsidRPr="00F948E0" w:rsidRDefault="006A0EBF" w:rsidP="006A0EBF">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Actividad lúdica.</w:t>
            </w:r>
          </w:p>
          <w:p w14:paraId="56E3F112" w14:textId="0CDAD2AB" w:rsidR="006A0EBF" w:rsidRPr="00164C5C" w:rsidRDefault="006A0EBF" w:rsidP="006A0EBF">
            <w:pPr>
              <w:spacing w:after="0" w:line="240" w:lineRule="auto"/>
              <w:rPr>
                <w:rFonts w:ascii="Arial" w:eastAsia="Times New Roman" w:hAnsi="Arial" w:cs="Arial"/>
                <w:b/>
                <w:bCs/>
                <w:sz w:val="18"/>
                <w:szCs w:val="18"/>
                <w:lang w:eastAsia="es-CO"/>
              </w:rPr>
            </w:pPr>
            <w:r w:rsidRPr="00F948E0">
              <w:rPr>
                <w:rFonts w:ascii="Arial" w:eastAsia="Times New Roman" w:hAnsi="Arial" w:cs="Arial"/>
                <w:sz w:val="18"/>
                <w:szCs w:val="18"/>
                <w:lang w:eastAsia="es-CO"/>
              </w:rPr>
              <w:t>Cuadro sinóptico</w:t>
            </w:r>
          </w:p>
        </w:tc>
      </w:tr>
      <w:tr w:rsidR="006A0EBF" w:rsidRPr="00164C5C" w14:paraId="6329DF64"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7B5AFD90"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2C08120A" w14:textId="77777777" w:rsidR="006A0EBF" w:rsidRDefault="006A0EBF" w:rsidP="006A0EB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CA8DB01" w14:textId="77777777" w:rsidR="006A0EBF" w:rsidRDefault="006A0EBF" w:rsidP="006A0EBF">
            <w:pPr>
              <w:spacing w:after="0" w:line="240" w:lineRule="auto"/>
              <w:rPr>
                <w:rFonts w:ascii="Arial" w:eastAsia="Times New Roman" w:hAnsi="Arial" w:cs="Arial"/>
                <w:b/>
                <w:bCs/>
                <w:sz w:val="18"/>
                <w:szCs w:val="18"/>
                <w:lang w:eastAsia="es-CO"/>
              </w:rPr>
            </w:pPr>
            <w:hyperlink r:id="rId20" w:history="1">
              <w:r w:rsidRPr="000A0968">
                <w:rPr>
                  <w:rStyle w:val="Hipervnculo"/>
                  <w:rFonts w:ascii="Arial" w:eastAsia="Times New Roman" w:hAnsi="Arial" w:cs="Arial"/>
                  <w:b/>
                  <w:bCs/>
                  <w:sz w:val="18"/>
                  <w:szCs w:val="18"/>
                  <w:lang w:eastAsia="es-CO"/>
                </w:rPr>
                <w:t>https://www.academia.edu/43526512/Biologia_curtis_7ma_edicion</w:t>
              </w:r>
            </w:hyperlink>
          </w:p>
          <w:p w14:paraId="04E6A4C0" w14:textId="77777777" w:rsidR="006A0EBF" w:rsidRDefault="006A0EBF" w:rsidP="006A0EBF">
            <w:pPr>
              <w:spacing w:after="0" w:line="240" w:lineRule="auto"/>
              <w:rPr>
                <w:rFonts w:ascii="Arial" w:eastAsia="Times New Roman" w:hAnsi="Arial" w:cs="Arial"/>
                <w:b/>
                <w:bCs/>
                <w:sz w:val="18"/>
                <w:szCs w:val="18"/>
                <w:lang w:eastAsia="es-CO"/>
              </w:rPr>
            </w:pPr>
          </w:p>
          <w:p w14:paraId="1F4AFA6C" w14:textId="77777777" w:rsidR="006A0EBF" w:rsidRDefault="006A0EBF" w:rsidP="006A0EBF">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1A75BC35" w14:textId="77777777" w:rsidR="006A0EBF" w:rsidRDefault="006A0EBF" w:rsidP="006A0EBF">
            <w:pPr>
              <w:spacing w:after="0" w:line="240" w:lineRule="auto"/>
              <w:rPr>
                <w:rFonts w:ascii="Arial" w:eastAsia="Times New Roman" w:hAnsi="Arial" w:cs="Arial"/>
                <w:b/>
                <w:bCs/>
                <w:sz w:val="18"/>
                <w:szCs w:val="18"/>
                <w:lang w:eastAsia="es-CO"/>
              </w:rPr>
            </w:pPr>
            <w:hyperlink r:id="rId21" w:history="1">
              <w:r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31C1EEDC" w14:textId="77777777" w:rsidR="006A0EBF" w:rsidRDefault="006A0EBF" w:rsidP="006A0EBF">
            <w:pPr>
              <w:spacing w:after="0" w:line="240" w:lineRule="auto"/>
              <w:rPr>
                <w:rFonts w:ascii="Arial" w:eastAsia="Times New Roman" w:hAnsi="Arial" w:cs="Arial"/>
                <w:b/>
                <w:bCs/>
                <w:sz w:val="18"/>
                <w:szCs w:val="18"/>
                <w:lang w:eastAsia="es-CO"/>
              </w:rPr>
            </w:pPr>
          </w:p>
          <w:p w14:paraId="77F52AD6" w14:textId="77777777" w:rsidR="006A0EBF" w:rsidRDefault="006A0EBF" w:rsidP="006A0EBF">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1379476F" w14:textId="77777777" w:rsidR="006A0EBF" w:rsidRDefault="006A0EBF" w:rsidP="006A0EBF">
            <w:pPr>
              <w:spacing w:after="0"/>
            </w:pPr>
            <w:r>
              <w:t xml:space="preserve"> </w:t>
            </w:r>
          </w:p>
          <w:p w14:paraId="2EB6322F" w14:textId="77777777" w:rsidR="006A0EBF" w:rsidRDefault="006A0EBF" w:rsidP="006A0EBF">
            <w:pPr>
              <w:spacing w:after="0"/>
            </w:pPr>
            <w:r>
              <w:t xml:space="preserve">Glosario de Términos Genéticos </w:t>
            </w:r>
          </w:p>
          <w:p w14:paraId="1EB00C25" w14:textId="77777777" w:rsidR="006A0EBF" w:rsidRDefault="006A0EBF" w:rsidP="006A0EBF">
            <w:pPr>
              <w:spacing w:after="0"/>
            </w:pPr>
            <w:hyperlink r:id="rId22" w:history="1">
              <w:r w:rsidRPr="000A0968">
                <w:rPr>
                  <w:rStyle w:val="Hipervnculo"/>
                </w:rPr>
                <w:t>https://gdt-bio.com/assets/glosario-de-terminos-geneticos_mktgdtene20-vf.pdf</w:t>
              </w:r>
            </w:hyperlink>
          </w:p>
          <w:p w14:paraId="6CBE7F63" w14:textId="011C0C14" w:rsidR="006A0EBF" w:rsidRPr="00164C5C" w:rsidRDefault="006A0EBF" w:rsidP="006A0EBF">
            <w:pPr>
              <w:spacing w:after="0" w:line="240" w:lineRule="auto"/>
              <w:rPr>
                <w:rFonts w:ascii="Arial" w:eastAsia="Times New Roman" w:hAnsi="Arial" w:cs="Arial"/>
                <w:b/>
                <w:bCs/>
                <w:sz w:val="18"/>
                <w:szCs w:val="18"/>
                <w:lang w:eastAsia="es-CO"/>
              </w:rPr>
            </w:pPr>
          </w:p>
        </w:tc>
      </w:tr>
      <w:tr w:rsidR="006A0EBF" w:rsidRPr="00164C5C" w14:paraId="32FA75DB"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A0EBF" w:rsidRPr="00164C5C" w:rsidRDefault="006A0EBF" w:rsidP="006A0EBF">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w:t>
            </w:r>
          </w:p>
        </w:tc>
        <w:tc>
          <w:tcPr>
            <w:tcW w:w="1866" w:type="dxa"/>
            <w:tcBorders>
              <w:top w:val="nil"/>
              <w:left w:val="nil"/>
              <w:bottom w:val="single" w:sz="4" w:space="0" w:color="auto"/>
              <w:right w:val="single" w:sz="4" w:space="0" w:color="auto"/>
            </w:tcBorders>
            <w:shd w:val="clear" w:color="auto" w:fill="auto"/>
            <w:noWrap/>
            <w:vAlign w:val="center"/>
            <w:hideMark/>
          </w:tcPr>
          <w:p w14:paraId="463EBF54" w14:textId="77777777" w:rsidR="006A0EBF" w:rsidRPr="00164C5C" w:rsidRDefault="006A0EBF" w:rsidP="006A0EBF">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703EC437" w14:textId="77777777" w:rsidR="006A0EBF" w:rsidRPr="00164C5C" w:rsidRDefault="006A0EBF" w:rsidP="006A0EBF">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1A6D6C" w:rsidRPr="00164C5C" w14:paraId="0CE5A93A"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1</w:t>
            </w:r>
          </w:p>
        </w:tc>
        <w:tc>
          <w:tcPr>
            <w:tcW w:w="1866" w:type="dxa"/>
            <w:tcBorders>
              <w:top w:val="nil"/>
              <w:left w:val="nil"/>
              <w:bottom w:val="single" w:sz="4" w:space="0" w:color="auto"/>
              <w:right w:val="single" w:sz="4" w:space="0" w:color="auto"/>
            </w:tcBorders>
            <w:shd w:val="clear" w:color="auto" w:fill="auto"/>
            <w:noWrap/>
            <w:vAlign w:val="center"/>
          </w:tcPr>
          <w:p w14:paraId="7A502B6A" w14:textId="28CD3B21" w:rsidR="001A6D6C" w:rsidRPr="006A0EBF" w:rsidRDefault="001A6D6C" w:rsidP="001A6D6C">
            <w:pPr>
              <w:spacing w:after="0" w:line="240" w:lineRule="auto"/>
              <w:rPr>
                <w:rFonts w:ascii="Arial" w:eastAsia="Times New Roman" w:hAnsi="Arial" w:cs="Arial"/>
                <w:sz w:val="18"/>
                <w:szCs w:val="18"/>
                <w:lang w:eastAsia="es-CO"/>
              </w:rPr>
            </w:pPr>
            <w:r w:rsidRPr="00205A7D">
              <w:rPr>
                <w:rFonts w:ascii="Arial" w:hAnsi="Arial" w:cs="Arial"/>
                <w:color w:val="000000" w:themeColor="text1"/>
                <w:sz w:val="18"/>
                <w:szCs w:val="18"/>
              </w:rPr>
              <w:t>11 - 14 junio</w:t>
            </w:r>
          </w:p>
        </w:tc>
        <w:tc>
          <w:tcPr>
            <w:tcW w:w="7200" w:type="dxa"/>
            <w:tcBorders>
              <w:top w:val="nil"/>
              <w:left w:val="nil"/>
              <w:bottom w:val="single" w:sz="4" w:space="0" w:color="auto"/>
              <w:right w:val="single" w:sz="4" w:space="0" w:color="auto"/>
            </w:tcBorders>
            <w:shd w:val="clear" w:color="auto" w:fill="auto"/>
            <w:noWrap/>
            <w:vAlign w:val="center"/>
          </w:tcPr>
          <w:p w14:paraId="709E8873" w14:textId="33DE1279"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1. Protozoos, hábitat, nutrición, y locomoción.</w:t>
            </w:r>
          </w:p>
        </w:tc>
      </w:tr>
      <w:tr w:rsidR="001A6D6C" w:rsidRPr="00164C5C" w14:paraId="64F05FA5"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2</w:t>
            </w:r>
          </w:p>
        </w:tc>
        <w:tc>
          <w:tcPr>
            <w:tcW w:w="1866" w:type="dxa"/>
            <w:tcBorders>
              <w:top w:val="nil"/>
              <w:left w:val="nil"/>
              <w:bottom w:val="single" w:sz="4" w:space="0" w:color="auto"/>
              <w:right w:val="single" w:sz="4" w:space="0" w:color="auto"/>
            </w:tcBorders>
            <w:shd w:val="clear" w:color="auto" w:fill="auto"/>
            <w:noWrap/>
            <w:vAlign w:val="center"/>
          </w:tcPr>
          <w:p w14:paraId="66BB702A" w14:textId="646227CB" w:rsidR="001A6D6C" w:rsidRPr="006A0EBF" w:rsidRDefault="001A6D6C" w:rsidP="001A6D6C">
            <w:pPr>
              <w:spacing w:after="0" w:line="240" w:lineRule="auto"/>
              <w:rPr>
                <w:rFonts w:ascii="Arial" w:eastAsia="Times New Roman" w:hAnsi="Arial" w:cs="Arial"/>
                <w:sz w:val="18"/>
                <w:szCs w:val="18"/>
                <w:lang w:eastAsia="es-CO"/>
              </w:rPr>
            </w:pPr>
            <w:r w:rsidRPr="00205A7D">
              <w:rPr>
                <w:rFonts w:ascii="Arial" w:hAnsi="Arial" w:cs="Arial"/>
                <w:color w:val="000000" w:themeColor="text1"/>
                <w:sz w:val="18"/>
                <w:szCs w:val="18"/>
              </w:rPr>
              <w:t>8 - 12 julio</w:t>
            </w:r>
          </w:p>
        </w:tc>
        <w:tc>
          <w:tcPr>
            <w:tcW w:w="7200" w:type="dxa"/>
            <w:tcBorders>
              <w:top w:val="nil"/>
              <w:left w:val="nil"/>
              <w:bottom w:val="single" w:sz="4" w:space="0" w:color="auto"/>
              <w:right w:val="single" w:sz="4" w:space="0" w:color="auto"/>
            </w:tcBorders>
            <w:shd w:val="clear" w:color="auto" w:fill="auto"/>
            <w:noWrap/>
            <w:vAlign w:val="center"/>
          </w:tcPr>
          <w:p w14:paraId="3FCADF96" w14:textId="6977777C"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2. Reproducción en protozoos.</w:t>
            </w:r>
          </w:p>
        </w:tc>
      </w:tr>
      <w:tr w:rsidR="001A6D6C" w:rsidRPr="00164C5C" w14:paraId="288C300D"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lastRenderedPageBreak/>
              <w:t>3</w:t>
            </w:r>
          </w:p>
        </w:tc>
        <w:tc>
          <w:tcPr>
            <w:tcW w:w="1866" w:type="dxa"/>
            <w:tcBorders>
              <w:top w:val="nil"/>
              <w:left w:val="nil"/>
              <w:bottom w:val="single" w:sz="4" w:space="0" w:color="auto"/>
              <w:right w:val="single" w:sz="4" w:space="0" w:color="auto"/>
            </w:tcBorders>
            <w:shd w:val="clear" w:color="auto" w:fill="auto"/>
            <w:noWrap/>
            <w:vAlign w:val="center"/>
          </w:tcPr>
          <w:p w14:paraId="28F5C97A" w14:textId="249D898A" w:rsidR="001A6D6C" w:rsidRPr="006A0EBF" w:rsidRDefault="001A6D6C" w:rsidP="001A6D6C">
            <w:pPr>
              <w:spacing w:after="0" w:line="240" w:lineRule="auto"/>
              <w:rPr>
                <w:rFonts w:ascii="Arial" w:eastAsia="Times New Roman" w:hAnsi="Arial" w:cs="Arial"/>
                <w:sz w:val="18"/>
                <w:szCs w:val="18"/>
                <w:lang w:eastAsia="es-CO"/>
              </w:rPr>
            </w:pPr>
            <w:r w:rsidRPr="00205A7D">
              <w:rPr>
                <w:rFonts w:ascii="Arial" w:hAnsi="Arial" w:cs="Arial"/>
                <w:color w:val="000000" w:themeColor="text1"/>
                <w:sz w:val="18"/>
                <w:szCs w:val="18"/>
              </w:rPr>
              <w:t>15 -19 julio</w:t>
            </w:r>
          </w:p>
        </w:tc>
        <w:tc>
          <w:tcPr>
            <w:tcW w:w="7200" w:type="dxa"/>
            <w:tcBorders>
              <w:top w:val="nil"/>
              <w:left w:val="nil"/>
              <w:bottom w:val="single" w:sz="4" w:space="0" w:color="auto"/>
              <w:right w:val="single" w:sz="4" w:space="0" w:color="auto"/>
            </w:tcBorders>
            <w:shd w:val="clear" w:color="auto" w:fill="auto"/>
            <w:noWrap/>
            <w:vAlign w:val="center"/>
          </w:tcPr>
          <w:p w14:paraId="783F1EC4" w14:textId="272FAD7C"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3. Clasificación de los protozoos.</w:t>
            </w:r>
          </w:p>
        </w:tc>
      </w:tr>
      <w:tr w:rsidR="001A6D6C" w:rsidRPr="00164C5C" w14:paraId="714EACD8"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4</w:t>
            </w:r>
          </w:p>
        </w:tc>
        <w:tc>
          <w:tcPr>
            <w:tcW w:w="1866" w:type="dxa"/>
            <w:tcBorders>
              <w:top w:val="nil"/>
              <w:left w:val="nil"/>
              <w:bottom w:val="single" w:sz="4" w:space="0" w:color="auto"/>
              <w:right w:val="single" w:sz="4" w:space="0" w:color="auto"/>
            </w:tcBorders>
            <w:shd w:val="clear" w:color="auto" w:fill="auto"/>
            <w:noWrap/>
            <w:vAlign w:val="center"/>
          </w:tcPr>
          <w:p w14:paraId="476EB06F" w14:textId="4AB23119" w:rsidR="001A6D6C" w:rsidRPr="006A0EBF" w:rsidRDefault="001A6D6C" w:rsidP="001A6D6C">
            <w:pPr>
              <w:spacing w:after="0" w:line="240" w:lineRule="auto"/>
              <w:rPr>
                <w:rFonts w:ascii="Arial" w:eastAsia="Times New Roman" w:hAnsi="Arial" w:cs="Arial"/>
                <w:sz w:val="18"/>
                <w:szCs w:val="18"/>
                <w:lang w:eastAsia="es-CO"/>
              </w:rPr>
            </w:pPr>
            <w:r w:rsidRPr="00205A7D">
              <w:rPr>
                <w:rFonts w:ascii="Arial" w:hAnsi="Arial" w:cs="Arial"/>
                <w:color w:val="000000" w:themeColor="text1"/>
                <w:sz w:val="18"/>
                <w:szCs w:val="18"/>
              </w:rPr>
              <w:t>22 - 26 julio</w:t>
            </w:r>
          </w:p>
        </w:tc>
        <w:tc>
          <w:tcPr>
            <w:tcW w:w="7200" w:type="dxa"/>
            <w:tcBorders>
              <w:top w:val="nil"/>
              <w:left w:val="nil"/>
              <w:bottom w:val="single" w:sz="4" w:space="0" w:color="auto"/>
              <w:right w:val="single" w:sz="4" w:space="0" w:color="auto"/>
            </w:tcBorders>
            <w:shd w:val="clear" w:color="auto" w:fill="auto"/>
            <w:noWrap/>
            <w:vAlign w:val="center"/>
          </w:tcPr>
          <w:p w14:paraId="7C73609F" w14:textId="6B1F34ED"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4. Enfermedades causadas por protozoos.</w:t>
            </w:r>
          </w:p>
        </w:tc>
      </w:tr>
      <w:tr w:rsidR="001A6D6C" w:rsidRPr="00164C5C" w14:paraId="66F6FA0E"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hideMark/>
          </w:tcPr>
          <w:p w14:paraId="3895D41C" w14:textId="40F0FDDA" w:rsidR="001A6D6C" w:rsidRPr="00164C5C" w:rsidRDefault="001A6D6C" w:rsidP="001A6D6C">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Explica a través de prácticas vivenciales la aplicación de la microbiología en los diferentes campos y su evolución.</w:t>
            </w:r>
          </w:p>
        </w:tc>
      </w:tr>
      <w:tr w:rsidR="001A6D6C" w:rsidRPr="00164C5C" w14:paraId="7531203D"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 POR TEMA</w:t>
            </w:r>
          </w:p>
        </w:tc>
        <w:tc>
          <w:tcPr>
            <w:tcW w:w="9066" w:type="dxa"/>
            <w:gridSpan w:val="2"/>
            <w:tcBorders>
              <w:top w:val="nil"/>
              <w:left w:val="nil"/>
              <w:bottom w:val="single" w:sz="4" w:space="0" w:color="auto"/>
              <w:right w:val="single" w:sz="4" w:space="0" w:color="auto"/>
            </w:tcBorders>
            <w:shd w:val="clear" w:color="auto" w:fill="auto"/>
            <w:noWrap/>
            <w:vAlign w:val="center"/>
          </w:tcPr>
          <w:p w14:paraId="6F2E8FCB" w14:textId="42BAD377" w:rsidR="001A6D6C" w:rsidRPr="00F948E0" w:rsidRDefault="001A6D6C" w:rsidP="001A6D6C">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Folleto digital. </w:t>
            </w:r>
          </w:p>
          <w:p w14:paraId="684F3ECD" w14:textId="144F43A4" w:rsidR="001A6D6C" w:rsidRPr="00F948E0" w:rsidRDefault="001A6D6C" w:rsidP="001A6D6C">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 xml:space="preserve">Línea del tiempo. </w:t>
            </w:r>
          </w:p>
          <w:p w14:paraId="59643AD0" w14:textId="50556C7E" w:rsidR="001A6D6C" w:rsidRPr="00164C5C" w:rsidRDefault="001A6D6C" w:rsidP="001A6D6C">
            <w:pPr>
              <w:spacing w:after="0" w:line="240" w:lineRule="auto"/>
              <w:rPr>
                <w:rFonts w:ascii="Arial" w:eastAsia="Times New Roman" w:hAnsi="Arial" w:cs="Arial"/>
                <w:b/>
                <w:bCs/>
                <w:sz w:val="18"/>
                <w:szCs w:val="18"/>
                <w:lang w:eastAsia="es-CO"/>
              </w:rPr>
            </w:pPr>
            <w:r w:rsidRPr="00F948E0">
              <w:rPr>
                <w:rFonts w:ascii="Arial" w:eastAsia="Times New Roman" w:hAnsi="Arial" w:cs="Arial"/>
                <w:sz w:val="18"/>
                <w:szCs w:val="18"/>
                <w:lang w:eastAsia="es-CO"/>
              </w:rPr>
              <w:t>Mapa conceptual.</w:t>
            </w:r>
          </w:p>
        </w:tc>
      </w:tr>
      <w:tr w:rsidR="001A6D6C" w:rsidRPr="00164C5C" w14:paraId="691F757F"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43CFED0F"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53C7B57A" w14:textId="77777777" w:rsidR="001A6D6C" w:rsidRDefault="001A6D6C" w:rsidP="001A6D6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2F89E004" w14:textId="77777777" w:rsidR="001A6D6C" w:rsidRDefault="001A6D6C" w:rsidP="001A6D6C">
            <w:pPr>
              <w:spacing w:after="0" w:line="240" w:lineRule="auto"/>
              <w:rPr>
                <w:rFonts w:ascii="Arial" w:eastAsia="Times New Roman" w:hAnsi="Arial" w:cs="Arial"/>
                <w:b/>
                <w:bCs/>
                <w:sz w:val="18"/>
                <w:szCs w:val="18"/>
                <w:lang w:eastAsia="es-CO"/>
              </w:rPr>
            </w:pPr>
            <w:hyperlink r:id="rId23" w:history="1">
              <w:r w:rsidRPr="000A0968">
                <w:rPr>
                  <w:rStyle w:val="Hipervnculo"/>
                  <w:rFonts w:ascii="Arial" w:eastAsia="Times New Roman" w:hAnsi="Arial" w:cs="Arial"/>
                  <w:b/>
                  <w:bCs/>
                  <w:sz w:val="18"/>
                  <w:szCs w:val="18"/>
                  <w:lang w:eastAsia="es-CO"/>
                </w:rPr>
                <w:t>https://www.academia.edu/43526512/Biologia_curtis_7ma_edicion</w:t>
              </w:r>
            </w:hyperlink>
          </w:p>
          <w:p w14:paraId="5763B2FF" w14:textId="77777777" w:rsidR="001A6D6C" w:rsidRDefault="001A6D6C" w:rsidP="001A6D6C">
            <w:pPr>
              <w:spacing w:after="0" w:line="240" w:lineRule="auto"/>
              <w:rPr>
                <w:rFonts w:ascii="Arial" w:eastAsia="Times New Roman" w:hAnsi="Arial" w:cs="Arial"/>
                <w:b/>
                <w:bCs/>
                <w:sz w:val="18"/>
                <w:szCs w:val="18"/>
                <w:lang w:eastAsia="es-CO"/>
              </w:rPr>
            </w:pPr>
          </w:p>
          <w:p w14:paraId="26D6CDA9" w14:textId="77777777" w:rsidR="001A6D6C" w:rsidRDefault="001A6D6C" w:rsidP="001A6D6C">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199C8AE3" w14:textId="77777777" w:rsidR="001A6D6C" w:rsidRDefault="001A6D6C" w:rsidP="001A6D6C">
            <w:pPr>
              <w:spacing w:after="0" w:line="240" w:lineRule="auto"/>
              <w:rPr>
                <w:rFonts w:ascii="Arial" w:eastAsia="Times New Roman" w:hAnsi="Arial" w:cs="Arial"/>
                <w:b/>
                <w:bCs/>
                <w:sz w:val="18"/>
                <w:szCs w:val="18"/>
                <w:lang w:eastAsia="es-CO"/>
              </w:rPr>
            </w:pPr>
            <w:hyperlink r:id="rId24" w:history="1">
              <w:r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2588ECAD" w14:textId="77777777" w:rsidR="001A6D6C" w:rsidRDefault="001A6D6C" w:rsidP="001A6D6C">
            <w:pPr>
              <w:spacing w:after="0" w:line="240" w:lineRule="auto"/>
              <w:rPr>
                <w:rFonts w:ascii="Arial" w:eastAsia="Times New Roman" w:hAnsi="Arial" w:cs="Arial"/>
                <w:b/>
                <w:bCs/>
                <w:sz w:val="18"/>
                <w:szCs w:val="18"/>
                <w:lang w:eastAsia="es-CO"/>
              </w:rPr>
            </w:pPr>
          </w:p>
          <w:p w14:paraId="10EC63E5" w14:textId="77777777" w:rsidR="001A6D6C" w:rsidRDefault="001A6D6C" w:rsidP="001A6D6C">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57C100C3" w14:textId="77777777" w:rsidR="001A6D6C" w:rsidRDefault="001A6D6C" w:rsidP="001A6D6C">
            <w:pPr>
              <w:spacing w:after="0"/>
            </w:pPr>
            <w:r>
              <w:t xml:space="preserve"> </w:t>
            </w:r>
          </w:p>
          <w:p w14:paraId="22471800" w14:textId="77777777" w:rsidR="001A6D6C" w:rsidRDefault="001A6D6C" w:rsidP="001A6D6C">
            <w:pPr>
              <w:spacing w:after="0"/>
            </w:pPr>
            <w:r>
              <w:t xml:space="preserve">Glosario de Términos Genéticos </w:t>
            </w:r>
          </w:p>
          <w:p w14:paraId="1C7085B4" w14:textId="77777777" w:rsidR="001A6D6C" w:rsidRDefault="001A6D6C" w:rsidP="001A6D6C">
            <w:pPr>
              <w:spacing w:after="0"/>
            </w:pPr>
            <w:hyperlink r:id="rId25" w:history="1">
              <w:r w:rsidRPr="000A0968">
                <w:rPr>
                  <w:rStyle w:val="Hipervnculo"/>
                </w:rPr>
                <w:t>https://gdt-bio.com/assets/glosario-de-terminos-geneticos_mktgdtene20-vf.pdf</w:t>
              </w:r>
            </w:hyperlink>
          </w:p>
          <w:p w14:paraId="3E33ED32" w14:textId="5238454E" w:rsidR="001A6D6C" w:rsidRPr="00164C5C" w:rsidRDefault="001A6D6C" w:rsidP="001A6D6C">
            <w:pPr>
              <w:spacing w:after="0" w:line="240" w:lineRule="auto"/>
              <w:rPr>
                <w:rFonts w:ascii="Arial" w:eastAsia="Times New Roman" w:hAnsi="Arial" w:cs="Arial"/>
                <w:b/>
                <w:bCs/>
                <w:sz w:val="18"/>
                <w:szCs w:val="18"/>
                <w:lang w:eastAsia="es-CO"/>
              </w:rPr>
            </w:pPr>
          </w:p>
        </w:tc>
      </w:tr>
      <w:tr w:rsidR="001A6D6C" w:rsidRPr="00164C5C" w14:paraId="4B431708"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w:t>
            </w:r>
          </w:p>
        </w:tc>
        <w:tc>
          <w:tcPr>
            <w:tcW w:w="1866" w:type="dxa"/>
            <w:tcBorders>
              <w:top w:val="nil"/>
              <w:left w:val="nil"/>
              <w:bottom w:val="single" w:sz="4" w:space="0" w:color="auto"/>
              <w:right w:val="single" w:sz="4" w:space="0" w:color="auto"/>
            </w:tcBorders>
            <w:shd w:val="clear" w:color="auto" w:fill="auto"/>
            <w:noWrap/>
            <w:vAlign w:val="center"/>
            <w:hideMark/>
          </w:tcPr>
          <w:p w14:paraId="5F482443" w14:textId="77777777" w:rsidR="001A6D6C" w:rsidRPr="00164C5C" w:rsidRDefault="001A6D6C" w:rsidP="001A6D6C">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6DA4183F" w14:textId="77777777" w:rsidR="001A6D6C" w:rsidRPr="00164C5C" w:rsidRDefault="001A6D6C" w:rsidP="001A6D6C">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1A6D6C" w:rsidRPr="00164C5C" w14:paraId="373EFBF4"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5</w:t>
            </w:r>
          </w:p>
        </w:tc>
        <w:tc>
          <w:tcPr>
            <w:tcW w:w="1866" w:type="dxa"/>
            <w:tcBorders>
              <w:top w:val="nil"/>
              <w:left w:val="nil"/>
              <w:bottom w:val="single" w:sz="4" w:space="0" w:color="auto"/>
              <w:right w:val="single" w:sz="4" w:space="0" w:color="auto"/>
            </w:tcBorders>
            <w:shd w:val="clear" w:color="auto" w:fill="auto"/>
            <w:noWrap/>
            <w:vAlign w:val="center"/>
            <w:hideMark/>
          </w:tcPr>
          <w:p w14:paraId="4DCADB06" w14:textId="463C7FB0"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 xml:space="preserve">29 Julio </w:t>
            </w:r>
            <w:proofErr w:type="gramStart"/>
            <w:r w:rsidRPr="006A0EBF">
              <w:rPr>
                <w:rFonts w:ascii="Arial" w:hAnsi="Arial" w:cs="Arial"/>
                <w:sz w:val="18"/>
                <w:szCs w:val="18"/>
              </w:rPr>
              <w:t>-  2</w:t>
            </w:r>
            <w:proofErr w:type="gramEnd"/>
            <w:r w:rsidRPr="006A0EBF">
              <w:rPr>
                <w:rFonts w:ascii="Arial" w:hAnsi="Arial" w:cs="Arial"/>
                <w:sz w:val="18"/>
                <w:szCs w:val="18"/>
              </w:rPr>
              <w:t xml:space="preserve"> agosto</w:t>
            </w:r>
          </w:p>
        </w:tc>
        <w:tc>
          <w:tcPr>
            <w:tcW w:w="7200" w:type="dxa"/>
            <w:tcBorders>
              <w:top w:val="nil"/>
              <w:left w:val="nil"/>
              <w:bottom w:val="single" w:sz="4" w:space="0" w:color="auto"/>
              <w:right w:val="single" w:sz="4" w:space="0" w:color="auto"/>
            </w:tcBorders>
            <w:shd w:val="clear" w:color="auto" w:fill="auto"/>
            <w:noWrap/>
            <w:vAlign w:val="center"/>
          </w:tcPr>
          <w:p w14:paraId="7A4153F6" w14:textId="2490CB07"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5. Aplicaciones de la microbiología en los alimentos.</w:t>
            </w:r>
          </w:p>
        </w:tc>
      </w:tr>
      <w:tr w:rsidR="001A6D6C" w:rsidRPr="00164C5C" w14:paraId="269D088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6</w:t>
            </w:r>
          </w:p>
        </w:tc>
        <w:tc>
          <w:tcPr>
            <w:tcW w:w="1866" w:type="dxa"/>
            <w:tcBorders>
              <w:top w:val="nil"/>
              <w:left w:val="nil"/>
              <w:bottom w:val="single" w:sz="4" w:space="0" w:color="auto"/>
              <w:right w:val="single" w:sz="4" w:space="0" w:color="auto"/>
            </w:tcBorders>
            <w:shd w:val="clear" w:color="auto" w:fill="auto"/>
            <w:noWrap/>
            <w:vAlign w:val="center"/>
            <w:hideMark/>
          </w:tcPr>
          <w:p w14:paraId="75FB5C14" w14:textId="74C5E6E0"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5 - 9 agosto</w:t>
            </w:r>
          </w:p>
        </w:tc>
        <w:tc>
          <w:tcPr>
            <w:tcW w:w="7200" w:type="dxa"/>
            <w:tcBorders>
              <w:top w:val="nil"/>
              <w:left w:val="nil"/>
              <w:bottom w:val="single" w:sz="4" w:space="0" w:color="auto"/>
              <w:right w:val="single" w:sz="4" w:space="0" w:color="auto"/>
            </w:tcBorders>
            <w:shd w:val="clear" w:color="auto" w:fill="auto"/>
            <w:noWrap/>
            <w:vAlign w:val="center"/>
          </w:tcPr>
          <w:p w14:paraId="47085B22" w14:textId="61C99066"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6. Aplicaciones de la microbiología en la medicina, agricultura y suelo.</w:t>
            </w:r>
          </w:p>
        </w:tc>
      </w:tr>
      <w:tr w:rsidR="001A6D6C" w:rsidRPr="00164C5C" w14:paraId="323250BC"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7</w:t>
            </w:r>
          </w:p>
        </w:tc>
        <w:tc>
          <w:tcPr>
            <w:tcW w:w="1866" w:type="dxa"/>
            <w:tcBorders>
              <w:top w:val="nil"/>
              <w:left w:val="nil"/>
              <w:bottom w:val="single" w:sz="4" w:space="0" w:color="auto"/>
              <w:right w:val="single" w:sz="4" w:space="0" w:color="auto"/>
            </w:tcBorders>
            <w:shd w:val="clear" w:color="auto" w:fill="auto"/>
            <w:noWrap/>
            <w:vAlign w:val="center"/>
            <w:hideMark/>
          </w:tcPr>
          <w:p w14:paraId="207F32A2" w14:textId="407C70E6"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12 - 16 agosto</w:t>
            </w:r>
          </w:p>
        </w:tc>
        <w:tc>
          <w:tcPr>
            <w:tcW w:w="7200" w:type="dxa"/>
            <w:tcBorders>
              <w:top w:val="nil"/>
              <w:left w:val="nil"/>
              <w:bottom w:val="single" w:sz="4" w:space="0" w:color="auto"/>
              <w:right w:val="single" w:sz="4" w:space="0" w:color="auto"/>
            </w:tcBorders>
            <w:shd w:val="clear" w:color="auto" w:fill="auto"/>
            <w:noWrap/>
            <w:vAlign w:val="center"/>
          </w:tcPr>
          <w:p w14:paraId="4AC63D81" w14:textId="0CB5967D"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7. Aplicaciones de la microbiología en la industria, aire y veterinaria.</w:t>
            </w:r>
          </w:p>
        </w:tc>
      </w:tr>
      <w:tr w:rsidR="001A6D6C" w:rsidRPr="00164C5C" w14:paraId="24C91756"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8</w:t>
            </w:r>
          </w:p>
        </w:tc>
        <w:tc>
          <w:tcPr>
            <w:tcW w:w="1866" w:type="dxa"/>
            <w:tcBorders>
              <w:top w:val="nil"/>
              <w:left w:val="nil"/>
              <w:bottom w:val="single" w:sz="4" w:space="0" w:color="auto"/>
              <w:right w:val="single" w:sz="4" w:space="0" w:color="auto"/>
            </w:tcBorders>
            <w:shd w:val="clear" w:color="auto" w:fill="auto"/>
            <w:noWrap/>
            <w:vAlign w:val="center"/>
            <w:hideMark/>
          </w:tcPr>
          <w:p w14:paraId="4DD2D55F" w14:textId="11743457"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20 - 23 agosto</w:t>
            </w:r>
          </w:p>
        </w:tc>
        <w:tc>
          <w:tcPr>
            <w:tcW w:w="7200" w:type="dxa"/>
            <w:tcBorders>
              <w:top w:val="nil"/>
              <w:left w:val="nil"/>
              <w:bottom w:val="single" w:sz="4" w:space="0" w:color="auto"/>
              <w:right w:val="single" w:sz="4" w:space="0" w:color="auto"/>
            </w:tcBorders>
            <w:shd w:val="clear" w:color="auto" w:fill="auto"/>
            <w:noWrap/>
            <w:vAlign w:val="center"/>
          </w:tcPr>
          <w:p w14:paraId="2C506F43" w14:textId="2D5AEF6F"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8. Microbiología clínica y evolutiva.</w:t>
            </w:r>
          </w:p>
        </w:tc>
      </w:tr>
      <w:tr w:rsidR="001A6D6C" w:rsidRPr="00164C5C" w14:paraId="0C521F9E"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evaluaciones</w:t>
            </w:r>
          </w:p>
        </w:tc>
        <w:tc>
          <w:tcPr>
            <w:tcW w:w="1866" w:type="dxa"/>
            <w:tcBorders>
              <w:top w:val="nil"/>
              <w:left w:val="nil"/>
              <w:bottom w:val="single" w:sz="4" w:space="0" w:color="auto"/>
              <w:right w:val="single" w:sz="4" w:space="0" w:color="auto"/>
            </w:tcBorders>
            <w:shd w:val="clear" w:color="auto" w:fill="auto"/>
            <w:noWrap/>
            <w:vAlign w:val="center"/>
          </w:tcPr>
          <w:p w14:paraId="1C18DE1E" w14:textId="5862CFA6"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26 - 30 agosto</w:t>
            </w:r>
          </w:p>
        </w:tc>
        <w:tc>
          <w:tcPr>
            <w:tcW w:w="7200" w:type="dxa"/>
            <w:tcBorders>
              <w:top w:val="nil"/>
              <w:left w:val="nil"/>
              <w:bottom w:val="single" w:sz="4" w:space="0" w:color="auto"/>
              <w:right w:val="single" w:sz="4" w:space="0" w:color="auto"/>
            </w:tcBorders>
            <w:shd w:val="clear" w:color="auto" w:fill="auto"/>
            <w:noWrap/>
            <w:vAlign w:val="center"/>
          </w:tcPr>
          <w:p w14:paraId="010DDFDF" w14:textId="7B0B6BF2"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Proceso evaluativo general</w:t>
            </w:r>
          </w:p>
        </w:tc>
      </w:tr>
      <w:tr w:rsidR="001A6D6C" w:rsidRPr="00164C5C" w14:paraId="6A701952"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UNIDAD IV</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6AEF738" w:rsidR="001A6D6C" w:rsidRPr="00164C5C" w:rsidRDefault="001A6D6C" w:rsidP="001A6D6C">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LA EVOLUCION DE LA BIOTECNOLOGIA Y LA INGENIERIA GENÉTICA.</w:t>
            </w:r>
          </w:p>
        </w:tc>
      </w:tr>
      <w:tr w:rsidR="001A6D6C" w:rsidRPr="00164C5C" w14:paraId="3DC1CA18" w14:textId="77777777" w:rsidTr="006A0EBF">
        <w:trPr>
          <w:trHeight w:val="53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6BD44D1" w:rsidR="001A6D6C" w:rsidRPr="00164C5C" w:rsidRDefault="001A6D6C" w:rsidP="001A6D6C">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Describe la relación de la biotecnología con los microrganismos y sus aplicaciones en los diferentes campos del medio ambiente y la salud.</w:t>
            </w:r>
          </w:p>
        </w:tc>
      </w:tr>
      <w:tr w:rsidR="001A6D6C" w:rsidRPr="00164C5C" w14:paraId="48693757"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 POR TEMA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079C4FC9" w14:textId="77777777" w:rsidR="001A6D6C" w:rsidRPr="00F948E0" w:rsidRDefault="001A6D6C" w:rsidP="001A6D6C">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Creación de escrito</w:t>
            </w:r>
          </w:p>
          <w:p w14:paraId="12AD7C82" w14:textId="77777777" w:rsidR="001A6D6C" w:rsidRPr="00F948E0" w:rsidRDefault="001A6D6C" w:rsidP="001A6D6C">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Juego de palabras</w:t>
            </w:r>
          </w:p>
          <w:p w14:paraId="453CCBF4" w14:textId="58E7D048" w:rsidR="001A6D6C" w:rsidRPr="00164C5C" w:rsidRDefault="001A6D6C" w:rsidP="001A6D6C">
            <w:pPr>
              <w:spacing w:after="0" w:line="240" w:lineRule="auto"/>
              <w:rPr>
                <w:rFonts w:ascii="Arial" w:eastAsia="Times New Roman" w:hAnsi="Arial" w:cs="Arial"/>
                <w:b/>
                <w:bCs/>
                <w:sz w:val="18"/>
                <w:szCs w:val="18"/>
                <w:lang w:eastAsia="es-CO"/>
              </w:rPr>
            </w:pPr>
            <w:r w:rsidRPr="00F948E0">
              <w:rPr>
                <w:rFonts w:ascii="Arial" w:eastAsia="Times New Roman" w:hAnsi="Arial" w:cs="Arial"/>
                <w:sz w:val="18"/>
                <w:szCs w:val="18"/>
                <w:lang w:eastAsia="es-CO"/>
              </w:rPr>
              <w:t>Línea del tiempo.</w:t>
            </w:r>
            <w:r w:rsidRPr="00164C5C">
              <w:rPr>
                <w:rFonts w:ascii="Arial" w:eastAsia="Times New Roman" w:hAnsi="Arial" w:cs="Arial"/>
                <w:b/>
                <w:bCs/>
                <w:sz w:val="18"/>
                <w:szCs w:val="18"/>
                <w:lang w:eastAsia="es-CO"/>
              </w:rPr>
              <w:t xml:space="preserve"> </w:t>
            </w:r>
          </w:p>
        </w:tc>
      </w:tr>
      <w:tr w:rsidR="001A6D6C" w:rsidRPr="00164C5C" w14:paraId="2CB1CF3B"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7F1C003C"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08F07897" w14:textId="77777777" w:rsidR="001A6D6C" w:rsidRDefault="001A6D6C" w:rsidP="001A6D6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C4EDC00" w14:textId="77777777" w:rsidR="001A6D6C" w:rsidRDefault="001A6D6C" w:rsidP="001A6D6C">
            <w:pPr>
              <w:spacing w:after="0" w:line="240" w:lineRule="auto"/>
              <w:rPr>
                <w:rFonts w:ascii="Arial" w:eastAsia="Times New Roman" w:hAnsi="Arial" w:cs="Arial"/>
                <w:b/>
                <w:bCs/>
                <w:sz w:val="18"/>
                <w:szCs w:val="18"/>
                <w:lang w:eastAsia="es-CO"/>
              </w:rPr>
            </w:pPr>
            <w:hyperlink r:id="rId26" w:history="1">
              <w:r w:rsidRPr="000A0968">
                <w:rPr>
                  <w:rStyle w:val="Hipervnculo"/>
                  <w:rFonts w:ascii="Arial" w:eastAsia="Times New Roman" w:hAnsi="Arial" w:cs="Arial"/>
                  <w:b/>
                  <w:bCs/>
                  <w:sz w:val="18"/>
                  <w:szCs w:val="18"/>
                  <w:lang w:eastAsia="es-CO"/>
                </w:rPr>
                <w:t>https://www.academia.edu/43526512/Biologia_curtis_7ma_edicion</w:t>
              </w:r>
            </w:hyperlink>
          </w:p>
          <w:p w14:paraId="485AA6BE" w14:textId="77777777" w:rsidR="001A6D6C" w:rsidRDefault="001A6D6C" w:rsidP="001A6D6C">
            <w:pPr>
              <w:spacing w:after="0" w:line="240" w:lineRule="auto"/>
              <w:rPr>
                <w:rFonts w:ascii="Arial" w:eastAsia="Times New Roman" w:hAnsi="Arial" w:cs="Arial"/>
                <w:b/>
                <w:bCs/>
                <w:sz w:val="18"/>
                <w:szCs w:val="18"/>
                <w:lang w:eastAsia="es-CO"/>
              </w:rPr>
            </w:pPr>
          </w:p>
          <w:p w14:paraId="58BBB072" w14:textId="77777777" w:rsidR="001A6D6C" w:rsidRDefault="001A6D6C" w:rsidP="001A6D6C">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336CF50F" w14:textId="77777777" w:rsidR="001A6D6C" w:rsidRDefault="001A6D6C" w:rsidP="001A6D6C">
            <w:pPr>
              <w:spacing w:after="0" w:line="240" w:lineRule="auto"/>
              <w:rPr>
                <w:rFonts w:ascii="Arial" w:eastAsia="Times New Roman" w:hAnsi="Arial" w:cs="Arial"/>
                <w:b/>
                <w:bCs/>
                <w:sz w:val="18"/>
                <w:szCs w:val="18"/>
                <w:lang w:eastAsia="es-CO"/>
              </w:rPr>
            </w:pPr>
            <w:hyperlink r:id="rId27" w:history="1">
              <w:r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76020CA6" w14:textId="77777777" w:rsidR="001A6D6C" w:rsidRDefault="001A6D6C" w:rsidP="001A6D6C">
            <w:pPr>
              <w:spacing w:after="0" w:line="240" w:lineRule="auto"/>
              <w:rPr>
                <w:rFonts w:ascii="Arial" w:eastAsia="Times New Roman" w:hAnsi="Arial" w:cs="Arial"/>
                <w:b/>
                <w:bCs/>
                <w:sz w:val="18"/>
                <w:szCs w:val="18"/>
                <w:lang w:eastAsia="es-CO"/>
              </w:rPr>
            </w:pPr>
          </w:p>
          <w:p w14:paraId="47AC3218" w14:textId="77777777" w:rsidR="001A6D6C" w:rsidRDefault="001A6D6C" w:rsidP="001A6D6C">
            <w:pPr>
              <w:spacing w:after="0" w:line="240" w:lineRule="auto"/>
            </w:pPr>
            <w:r w:rsidRPr="008256D8">
              <w:rPr>
                <w:rFonts w:ascii="Arial" w:eastAsia="Times New Roman" w:hAnsi="Arial" w:cs="Arial"/>
                <w:b/>
                <w:bCs/>
                <w:sz w:val="18"/>
                <w:szCs w:val="18"/>
                <w:lang w:eastAsia="es-CO"/>
              </w:rPr>
              <w:t>glosario de genética https://www.seom.org/seomcms/images/stories/recursos/infopublico/publicaciones/cancerHereditario/IIEdicion/glosario.pdf</w:t>
            </w:r>
          </w:p>
          <w:p w14:paraId="340A8AE0" w14:textId="77777777" w:rsidR="001A6D6C" w:rsidRDefault="001A6D6C" w:rsidP="001A6D6C">
            <w:pPr>
              <w:spacing w:after="0"/>
            </w:pPr>
            <w:r>
              <w:t xml:space="preserve"> </w:t>
            </w:r>
          </w:p>
          <w:p w14:paraId="137E8A25" w14:textId="77777777" w:rsidR="001A6D6C" w:rsidRDefault="001A6D6C" w:rsidP="001A6D6C">
            <w:pPr>
              <w:spacing w:after="0"/>
            </w:pPr>
            <w:r>
              <w:t xml:space="preserve">Glosario de Términos Genéticos </w:t>
            </w:r>
          </w:p>
          <w:p w14:paraId="78866DF4" w14:textId="77777777" w:rsidR="001A6D6C" w:rsidRDefault="001A6D6C" w:rsidP="001A6D6C">
            <w:pPr>
              <w:spacing w:after="0"/>
            </w:pPr>
            <w:hyperlink r:id="rId28" w:history="1">
              <w:r w:rsidRPr="000A0968">
                <w:rPr>
                  <w:rStyle w:val="Hipervnculo"/>
                </w:rPr>
                <w:t>https://gdt-bio.com/assets/glosario-de-terminos-geneticos_mktgdtene20-vf.pdf</w:t>
              </w:r>
            </w:hyperlink>
          </w:p>
          <w:p w14:paraId="7041F06F" w14:textId="24E53A0B" w:rsidR="001A6D6C" w:rsidRPr="00164C5C" w:rsidRDefault="001A6D6C" w:rsidP="001A6D6C">
            <w:pPr>
              <w:spacing w:after="0" w:line="240" w:lineRule="auto"/>
              <w:rPr>
                <w:rFonts w:ascii="Arial" w:eastAsia="Times New Roman" w:hAnsi="Arial" w:cs="Arial"/>
                <w:b/>
                <w:bCs/>
                <w:sz w:val="18"/>
                <w:szCs w:val="18"/>
                <w:lang w:eastAsia="es-CO"/>
              </w:rPr>
            </w:pPr>
          </w:p>
        </w:tc>
      </w:tr>
      <w:tr w:rsidR="001A6D6C" w:rsidRPr="00164C5C" w14:paraId="039CD31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w:t>
            </w:r>
          </w:p>
        </w:tc>
        <w:tc>
          <w:tcPr>
            <w:tcW w:w="1866" w:type="dxa"/>
            <w:tcBorders>
              <w:top w:val="nil"/>
              <w:left w:val="nil"/>
              <w:bottom w:val="single" w:sz="4" w:space="0" w:color="auto"/>
              <w:right w:val="single" w:sz="4" w:space="0" w:color="auto"/>
            </w:tcBorders>
            <w:shd w:val="clear" w:color="auto" w:fill="auto"/>
            <w:noWrap/>
            <w:vAlign w:val="center"/>
            <w:hideMark/>
          </w:tcPr>
          <w:p w14:paraId="25E9C847" w14:textId="77777777" w:rsidR="001A6D6C" w:rsidRPr="00164C5C" w:rsidRDefault="001A6D6C" w:rsidP="001A6D6C">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14B52017" w14:textId="77777777" w:rsidR="001A6D6C" w:rsidRPr="00164C5C" w:rsidRDefault="001A6D6C" w:rsidP="001A6D6C">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TEMA</w:t>
            </w:r>
          </w:p>
        </w:tc>
      </w:tr>
      <w:tr w:rsidR="001A6D6C" w:rsidRPr="00164C5C" w14:paraId="593F6CFA"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1</w:t>
            </w:r>
          </w:p>
        </w:tc>
        <w:tc>
          <w:tcPr>
            <w:tcW w:w="1866" w:type="dxa"/>
            <w:tcBorders>
              <w:top w:val="nil"/>
              <w:left w:val="nil"/>
              <w:bottom w:val="single" w:sz="4" w:space="0" w:color="auto"/>
              <w:right w:val="single" w:sz="4" w:space="0" w:color="auto"/>
            </w:tcBorders>
            <w:shd w:val="clear" w:color="auto" w:fill="auto"/>
            <w:noWrap/>
            <w:vAlign w:val="center"/>
            <w:hideMark/>
          </w:tcPr>
          <w:p w14:paraId="6B9458C2" w14:textId="4E0521C3"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2 - 6 septiembre</w:t>
            </w:r>
          </w:p>
        </w:tc>
        <w:tc>
          <w:tcPr>
            <w:tcW w:w="7200" w:type="dxa"/>
            <w:tcBorders>
              <w:top w:val="nil"/>
              <w:left w:val="nil"/>
              <w:bottom w:val="single" w:sz="4" w:space="0" w:color="auto"/>
              <w:right w:val="single" w:sz="4" w:space="0" w:color="auto"/>
            </w:tcBorders>
            <w:shd w:val="clear" w:color="auto" w:fill="auto"/>
            <w:noWrap/>
            <w:vAlign w:val="center"/>
          </w:tcPr>
          <w:p w14:paraId="351DF4A7" w14:textId="69432A66"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1. Biotecnología, origen y evolución.</w:t>
            </w:r>
          </w:p>
        </w:tc>
      </w:tr>
      <w:tr w:rsidR="001A6D6C" w:rsidRPr="00164C5C" w14:paraId="6B7A80E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2</w:t>
            </w:r>
          </w:p>
        </w:tc>
        <w:tc>
          <w:tcPr>
            <w:tcW w:w="1866" w:type="dxa"/>
            <w:tcBorders>
              <w:top w:val="nil"/>
              <w:left w:val="nil"/>
              <w:bottom w:val="single" w:sz="4" w:space="0" w:color="auto"/>
              <w:right w:val="single" w:sz="4" w:space="0" w:color="auto"/>
            </w:tcBorders>
            <w:shd w:val="clear" w:color="auto" w:fill="auto"/>
            <w:noWrap/>
            <w:vAlign w:val="center"/>
            <w:hideMark/>
          </w:tcPr>
          <w:p w14:paraId="7227AF46" w14:textId="0D2027CF"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9 -13 septiembre</w:t>
            </w:r>
          </w:p>
        </w:tc>
        <w:tc>
          <w:tcPr>
            <w:tcW w:w="7200" w:type="dxa"/>
            <w:tcBorders>
              <w:top w:val="nil"/>
              <w:left w:val="nil"/>
              <w:bottom w:val="single" w:sz="4" w:space="0" w:color="auto"/>
              <w:right w:val="single" w:sz="4" w:space="0" w:color="auto"/>
            </w:tcBorders>
            <w:shd w:val="clear" w:color="auto" w:fill="auto"/>
            <w:noWrap/>
            <w:vAlign w:val="center"/>
          </w:tcPr>
          <w:p w14:paraId="777C028B" w14:textId="50BE675E"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2. La biotecnología y su relación con los microorganismos.</w:t>
            </w:r>
          </w:p>
        </w:tc>
      </w:tr>
      <w:tr w:rsidR="001A6D6C" w:rsidRPr="00164C5C" w14:paraId="54A4C208"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3</w:t>
            </w:r>
          </w:p>
        </w:tc>
        <w:tc>
          <w:tcPr>
            <w:tcW w:w="1866" w:type="dxa"/>
            <w:tcBorders>
              <w:top w:val="nil"/>
              <w:left w:val="nil"/>
              <w:bottom w:val="single" w:sz="4" w:space="0" w:color="auto"/>
              <w:right w:val="single" w:sz="4" w:space="0" w:color="auto"/>
            </w:tcBorders>
            <w:shd w:val="clear" w:color="auto" w:fill="auto"/>
            <w:noWrap/>
            <w:vAlign w:val="center"/>
            <w:hideMark/>
          </w:tcPr>
          <w:p w14:paraId="685C827A" w14:textId="72D04568"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16 - 20 septiembre</w:t>
            </w:r>
          </w:p>
        </w:tc>
        <w:tc>
          <w:tcPr>
            <w:tcW w:w="7200" w:type="dxa"/>
            <w:tcBorders>
              <w:top w:val="nil"/>
              <w:left w:val="nil"/>
              <w:bottom w:val="single" w:sz="4" w:space="0" w:color="auto"/>
              <w:right w:val="single" w:sz="4" w:space="0" w:color="auto"/>
            </w:tcBorders>
            <w:shd w:val="clear" w:color="auto" w:fill="auto"/>
            <w:noWrap/>
            <w:vAlign w:val="center"/>
          </w:tcPr>
          <w:p w14:paraId="4006818D" w14:textId="33905299"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3. Biotecnología aplicada a productos industriales y mejoras en el ambiente.</w:t>
            </w:r>
          </w:p>
        </w:tc>
      </w:tr>
      <w:tr w:rsidR="001A6D6C" w:rsidRPr="00164C5C" w14:paraId="7B1FCD46"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4</w:t>
            </w:r>
          </w:p>
        </w:tc>
        <w:tc>
          <w:tcPr>
            <w:tcW w:w="1866" w:type="dxa"/>
            <w:tcBorders>
              <w:top w:val="nil"/>
              <w:left w:val="nil"/>
              <w:bottom w:val="single" w:sz="4" w:space="0" w:color="auto"/>
              <w:right w:val="single" w:sz="4" w:space="0" w:color="auto"/>
            </w:tcBorders>
            <w:shd w:val="clear" w:color="auto" w:fill="auto"/>
            <w:noWrap/>
            <w:vAlign w:val="center"/>
            <w:hideMark/>
          </w:tcPr>
          <w:p w14:paraId="5DD86594" w14:textId="14A5E038"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23 - 27 septiembre</w:t>
            </w:r>
          </w:p>
        </w:tc>
        <w:tc>
          <w:tcPr>
            <w:tcW w:w="7200" w:type="dxa"/>
            <w:tcBorders>
              <w:top w:val="nil"/>
              <w:left w:val="nil"/>
              <w:bottom w:val="single" w:sz="4" w:space="0" w:color="auto"/>
              <w:right w:val="single" w:sz="4" w:space="0" w:color="auto"/>
            </w:tcBorders>
            <w:shd w:val="clear" w:color="auto" w:fill="auto"/>
            <w:noWrap/>
            <w:vAlign w:val="center"/>
          </w:tcPr>
          <w:p w14:paraId="51BDD84C" w14:textId="42BD7C11"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4. Biotecnología aplicada a la mejora de alimentos y la salud.</w:t>
            </w:r>
          </w:p>
        </w:tc>
      </w:tr>
      <w:tr w:rsidR="001A6D6C" w:rsidRPr="00164C5C" w14:paraId="52E43DED" w14:textId="77777777" w:rsidTr="006A0EBF">
        <w:trPr>
          <w:trHeight w:val="658"/>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LOGRO II</w:t>
            </w:r>
          </w:p>
        </w:tc>
        <w:tc>
          <w:tcPr>
            <w:tcW w:w="9066" w:type="dxa"/>
            <w:gridSpan w:val="2"/>
            <w:tcBorders>
              <w:top w:val="nil"/>
              <w:left w:val="nil"/>
              <w:bottom w:val="single" w:sz="4" w:space="0" w:color="auto"/>
              <w:right w:val="single" w:sz="4" w:space="0" w:color="auto"/>
            </w:tcBorders>
            <w:shd w:val="clear" w:color="auto" w:fill="auto"/>
            <w:noWrap/>
            <w:vAlign w:val="center"/>
            <w:hideMark/>
          </w:tcPr>
          <w:p w14:paraId="0E223F54" w14:textId="39DE510C" w:rsidR="001A6D6C" w:rsidRPr="00164C5C" w:rsidRDefault="001A6D6C" w:rsidP="001A6D6C">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Explica el origen de la ingeniería genética microbiana y su relación con la manipulación de alimentos animales y vegetales.</w:t>
            </w:r>
          </w:p>
        </w:tc>
      </w:tr>
      <w:tr w:rsidR="001A6D6C" w:rsidRPr="00164C5C" w14:paraId="2CD49D52"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EJERCICIOS DIDÁCTICOS POR TEMA</w:t>
            </w:r>
          </w:p>
        </w:tc>
        <w:tc>
          <w:tcPr>
            <w:tcW w:w="9066" w:type="dxa"/>
            <w:gridSpan w:val="2"/>
            <w:tcBorders>
              <w:top w:val="nil"/>
              <w:left w:val="nil"/>
              <w:bottom w:val="single" w:sz="4" w:space="0" w:color="auto"/>
              <w:right w:val="single" w:sz="4" w:space="0" w:color="auto"/>
            </w:tcBorders>
            <w:shd w:val="clear" w:color="auto" w:fill="auto"/>
            <w:noWrap/>
            <w:vAlign w:val="center"/>
          </w:tcPr>
          <w:p w14:paraId="1BD29BCE" w14:textId="1EA3D575" w:rsidR="001A6D6C" w:rsidRPr="00F948E0" w:rsidRDefault="001A6D6C" w:rsidP="001A6D6C">
            <w:pPr>
              <w:spacing w:after="0" w:line="240" w:lineRule="auto"/>
              <w:rPr>
                <w:rFonts w:ascii="Arial" w:eastAsia="Times New Roman" w:hAnsi="Arial" w:cs="Arial"/>
                <w:sz w:val="18"/>
                <w:szCs w:val="18"/>
                <w:lang w:eastAsia="es-CO"/>
              </w:rPr>
            </w:pPr>
            <w:r w:rsidRPr="00164C5C">
              <w:rPr>
                <w:rFonts w:ascii="Arial" w:eastAsia="Times New Roman" w:hAnsi="Arial" w:cs="Arial"/>
                <w:b/>
                <w:bCs/>
                <w:sz w:val="18"/>
                <w:szCs w:val="18"/>
                <w:lang w:eastAsia="es-CO"/>
              </w:rPr>
              <w:t xml:space="preserve"> </w:t>
            </w:r>
            <w:r w:rsidRPr="00F948E0">
              <w:rPr>
                <w:rFonts w:ascii="Arial" w:eastAsia="Times New Roman" w:hAnsi="Arial" w:cs="Arial"/>
                <w:sz w:val="18"/>
                <w:szCs w:val="18"/>
                <w:lang w:eastAsia="es-CO"/>
              </w:rPr>
              <w:t xml:space="preserve">Maqueta o diorama. </w:t>
            </w:r>
          </w:p>
          <w:p w14:paraId="287D6A47" w14:textId="77777777" w:rsidR="001A6D6C" w:rsidRPr="00F948E0" w:rsidRDefault="001A6D6C" w:rsidP="001A6D6C">
            <w:pPr>
              <w:spacing w:after="0" w:line="240" w:lineRule="auto"/>
              <w:rPr>
                <w:rFonts w:ascii="Arial" w:eastAsia="Times New Roman" w:hAnsi="Arial" w:cs="Arial"/>
                <w:sz w:val="18"/>
                <w:szCs w:val="18"/>
                <w:lang w:eastAsia="es-CO"/>
              </w:rPr>
            </w:pPr>
            <w:r w:rsidRPr="00F948E0">
              <w:rPr>
                <w:rFonts w:ascii="Arial" w:eastAsia="Times New Roman" w:hAnsi="Arial" w:cs="Arial"/>
                <w:sz w:val="18"/>
                <w:szCs w:val="18"/>
                <w:lang w:eastAsia="es-CO"/>
              </w:rPr>
              <w:t>Mapa conceptual.</w:t>
            </w:r>
          </w:p>
          <w:p w14:paraId="29654353" w14:textId="77777777" w:rsidR="001A6D6C" w:rsidRPr="00164C5C" w:rsidRDefault="001A6D6C" w:rsidP="001A6D6C">
            <w:pPr>
              <w:spacing w:after="0" w:line="240" w:lineRule="auto"/>
              <w:rPr>
                <w:rFonts w:ascii="Arial" w:eastAsia="Times New Roman" w:hAnsi="Arial" w:cs="Arial"/>
                <w:b/>
                <w:bCs/>
                <w:sz w:val="18"/>
                <w:szCs w:val="18"/>
                <w:lang w:eastAsia="es-CO"/>
              </w:rPr>
            </w:pPr>
          </w:p>
        </w:tc>
      </w:tr>
      <w:tr w:rsidR="001A6D6C" w:rsidRPr="00164C5C" w14:paraId="1F23B83A"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RECURSO LECTOR</w:t>
            </w:r>
          </w:p>
          <w:p w14:paraId="7AB165A8"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p>
        </w:tc>
        <w:tc>
          <w:tcPr>
            <w:tcW w:w="9066" w:type="dxa"/>
            <w:gridSpan w:val="2"/>
            <w:tcBorders>
              <w:top w:val="nil"/>
              <w:left w:val="nil"/>
              <w:bottom w:val="single" w:sz="4" w:space="0" w:color="auto"/>
              <w:right w:val="single" w:sz="4" w:space="0" w:color="auto"/>
            </w:tcBorders>
            <w:shd w:val="clear" w:color="auto" w:fill="auto"/>
            <w:noWrap/>
            <w:vAlign w:val="center"/>
          </w:tcPr>
          <w:p w14:paraId="0EB1CB4E" w14:textId="77777777" w:rsidR="001A6D6C" w:rsidRDefault="001A6D6C" w:rsidP="001A6D6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5D132FF" w14:textId="77777777" w:rsidR="001A6D6C" w:rsidRDefault="001A6D6C" w:rsidP="001A6D6C">
            <w:pPr>
              <w:spacing w:after="0" w:line="240" w:lineRule="auto"/>
              <w:rPr>
                <w:rFonts w:ascii="Arial" w:eastAsia="Times New Roman" w:hAnsi="Arial" w:cs="Arial"/>
                <w:b/>
                <w:bCs/>
                <w:sz w:val="18"/>
                <w:szCs w:val="18"/>
                <w:lang w:eastAsia="es-CO"/>
              </w:rPr>
            </w:pPr>
            <w:hyperlink r:id="rId29" w:history="1">
              <w:r w:rsidRPr="000A0968">
                <w:rPr>
                  <w:rStyle w:val="Hipervnculo"/>
                  <w:rFonts w:ascii="Arial" w:eastAsia="Times New Roman" w:hAnsi="Arial" w:cs="Arial"/>
                  <w:b/>
                  <w:bCs/>
                  <w:sz w:val="18"/>
                  <w:szCs w:val="18"/>
                  <w:lang w:eastAsia="es-CO"/>
                </w:rPr>
                <w:t>https://www.academia.edu/43526512/Biologia_curtis_7ma_edicion</w:t>
              </w:r>
            </w:hyperlink>
          </w:p>
          <w:p w14:paraId="559E3B4D" w14:textId="77777777" w:rsidR="001A6D6C" w:rsidRDefault="001A6D6C" w:rsidP="001A6D6C">
            <w:pPr>
              <w:spacing w:after="0" w:line="240" w:lineRule="auto"/>
              <w:rPr>
                <w:rFonts w:ascii="Arial" w:eastAsia="Times New Roman" w:hAnsi="Arial" w:cs="Arial"/>
                <w:b/>
                <w:bCs/>
                <w:sz w:val="18"/>
                <w:szCs w:val="18"/>
                <w:lang w:eastAsia="es-CO"/>
              </w:rPr>
            </w:pPr>
          </w:p>
          <w:p w14:paraId="3255CA92" w14:textId="77777777" w:rsidR="001A6D6C" w:rsidRDefault="001A6D6C" w:rsidP="001A6D6C">
            <w:pPr>
              <w:spacing w:after="0" w:line="240" w:lineRule="auto"/>
              <w:rPr>
                <w:rFonts w:ascii="Arial" w:eastAsia="Times New Roman" w:hAnsi="Arial" w:cs="Arial"/>
                <w:b/>
                <w:bCs/>
                <w:sz w:val="18"/>
                <w:szCs w:val="18"/>
                <w:lang w:eastAsia="es-CO"/>
              </w:rPr>
            </w:pPr>
            <w:r w:rsidRPr="008256D8">
              <w:rPr>
                <w:rFonts w:ascii="Arial" w:eastAsia="Times New Roman" w:hAnsi="Arial" w:cs="Arial"/>
                <w:b/>
                <w:bCs/>
                <w:sz w:val="18"/>
                <w:szCs w:val="18"/>
                <w:lang w:eastAsia="es-CO"/>
              </w:rPr>
              <w:t xml:space="preserve">microbiología </w:t>
            </w:r>
          </w:p>
          <w:p w14:paraId="20491576" w14:textId="77777777" w:rsidR="001A6D6C" w:rsidRDefault="001A6D6C" w:rsidP="001A6D6C">
            <w:pPr>
              <w:spacing w:after="0" w:line="240" w:lineRule="auto"/>
              <w:rPr>
                <w:rFonts w:ascii="Arial" w:eastAsia="Times New Roman" w:hAnsi="Arial" w:cs="Arial"/>
                <w:b/>
                <w:bCs/>
                <w:sz w:val="18"/>
                <w:szCs w:val="18"/>
                <w:lang w:eastAsia="es-CO"/>
              </w:rPr>
            </w:pPr>
            <w:hyperlink r:id="rId30" w:history="1">
              <w:r w:rsidRPr="000A0968">
                <w:rPr>
                  <w:rStyle w:val="Hipervnculo"/>
                  <w:rFonts w:ascii="Arial" w:eastAsia="Times New Roman" w:hAnsi="Arial" w:cs="Arial"/>
                  <w:b/>
                  <w:bCs/>
                  <w:sz w:val="18"/>
                  <w:szCs w:val="18"/>
                  <w:lang w:eastAsia="es-CO"/>
                </w:rPr>
                <w:t>https://www.ciaorganico.net/documypublic/382_infoagronomo.net_-_Microlobiologa_bsica_ambiental_y_agricola_lilian_friomi_2006.pdf</w:t>
              </w:r>
            </w:hyperlink>
          </w:p>
          <w:p w14:paraId="2EC92237" w14:textId="77777777" w:rsidR="001A6D6C" w:rsidRDefault="001A6D6C" w:rsidP="001A6D6C">
            <w:pPr>
              <w:spacing w:after="0" w:line="240" w:lineRule="auto"/>
              <w:rPr>
                <w:rFonts w:ascii="Arial" w:eastAsia="Times New Roman" w:hAnsi="Arial" w:cs="Arial"/>
                <w:b/>
                <w:bCs/>
                <w:sz w:val="18"/>
                <w:szCs w:val="18"/>
                <w:lang w:eastAsia="es-CO"/>
              </w:rPr>
            </w:pPr>
          </w:p>
          <w:p w14:paraId="7532635B" w14:textId="77777777" w:rsidR="001A6D6C" w:rsidRDefault="001A6D6C" w:rsidP="001A6D6C">
            <w:pPr>
              <w:spacing w:after="0" w:line="240" w:lineRule="auto"/>
            </w:pPr>
            <w:r w:rsidRPr="008256D8">
              <w:rPr>
                <w:rFonts w:ascii="Arial" w:eastAsia="Times New Roman" w:hAnsi="Arial" w:cs="Arial"/>
                <w:b/>
                <w:bCs/>
                <w:sz w:val="18"/>
                <w:szCs w:val="18"/>
                <w:lang w:eastAsia="es-CO"/>
              </w:rPr>
              <w:lastRenderedPageBreak/>
              <w:t>glosario de genética https://www.seom.org/seomcms/images/stories/recursos/infopublico/publicaciones/cancerHereditario/IIEdicion/glosario.pdf</w:t>
            </w:r>
          </w:p>
          <w:p w14:paraId="291A8FEC" w14:textId="77777777" w:rsidR="001A6D6C" w:rsidRDefault="001A6D6C" w:rsidP="001A6D6C">
            <w:pPr>
              <w:spacing w:after="0"/>
            </w:pPr>
            <w:r>
              <w:t xml:space="preserve"> </w:t>
            </w:r>
          </w:p>
          <w:p w14:paraId="7B101FEE" w14:textId="77777777" w:rsidR="001A6D6C" w:rsidRDefault="001A6D6C" w:rsidP="001A6D6C">
            <w:pPr>
              <w:spacing w:after="0"/>
            </w:pPr>
            <w:r>
              <w:t xml:space="preserve">Glosario de Términos Genéticos </w:t>
            </w:r>
          </w:p>
          <w:p w14:paraId="34A5ED71" w14:textId="77777777" w:rsidR="001A6D6C" w:rsidRDefault="001A6D6C" w:rsidP="001A6D6C">
            <w:pPr>
              <w:spacing w:after="0"/>
            </w:pPr>
            <w:hyperlink r:id="rId31" w:history="1">
              <w:r w:rsidRPr="000A0968">
                <w:rPr>
                  <w:rStyle w:val="Hipervnculo"/>
                </w:rPr>
                <w:t>https://gdt-bio.com/assets/glosario-de-terminos-geneticos_mktgdtene20-vf.pdf</w:t>
              </w:r>
            </w:hyperlink>
          </w:p>
          <w:p w14:paraId="48988B45" w14:textId="3042D352" w:rsidR="001A6D6C" w:rsidRPr="00164C5C" w:rsidRDefault="001A6D6C" w:rsidP="001A6D6C">
            <w:pPr>
              <w:spacing w:after="0" w:line="240" w:lineRule="auto"/>
              <w:rPr>
                <w:rFonts w:ascii="Arial" w:eastAsia="Times New Roman" w:hAnsi="Arial" w:cs="Arial"/>
                <w:b/>
                <w:bCs/>
                <w:sz w:val="18"/>
                <w:szCs w:val="18"/>
                <w:lang w:eastAsia="es-CO"/>
              </w:rPr>
            </w:pPr>
          </w:p>
        </w:tc>
      </w:tr>
      <w:tr w:rsidR="001A6D6C" w:rsidRPr="00164C5C" w14:paraId="63755D75"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lastRenderedPageBreak/>
              <w:t>SEMANA</w:t>
            </w:r>
          </w:p>
        </w:tc>
        <w:tc>
          <w:tcPr>
            <w:tcW w:w="1866" w:type="dxa"/>
            <w:tcBorders>
              <w:top w:val="nil"/>
              <w:left w:val="nil"/>
              <w:bottom w:val="single" w:sz="4" w:space="0" w:color="auto"/>
              <w:right w:val="single" w:sz="4" w:space="0" w:color="auto"/>
            </w:tcBorders>
            <w:shd w:val="clear" w:color="auto" w:fill="auto"/>
            <w:noWrap/>
            <w:vAlign w:val="center"/>
            <w:hideMark/>
          </w:tcPr>
          <w:p w14:paraId="41DEE198" w14:textId="77777777" w:rsidR="001A6D6C" w:rsidRPr="00164C5C" w:rsidRDefault="001A6D6C" w:rsidP="001A6D6C">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FECHA</w:t>
            </w:r>
          </w:p>
        </w:tc>
        <w:tc>
          <w:tcPr>
            <w:tcW w:w="7200" w:type="dxa"/>
            <w:tcBorders>
              <w:top w:val="nil"/>
              <w:left w:val="nil"/>
              <w:bottom w:val="single" w:sz="4" w:space="0" w:color="auto"/>
              <w:right w:val="single" w:sz="4" w:space="0" w:color="auto"/>
            </w:tcBorders>
            <w:shd w:val="clear" w:color="auto" w:fill="auto"/>
            <w:noWrap/>
            <w:vAlign w:val="center"/>
            <w:hideMark/>
          </w:tcPr>
          <w:p w14:paraId="1E815A63" w14:textId="77777777" w:rsidR="001A6D6C" w:rsidRPr="00164C5C" w:rsidRDefault="001A6D6C" w:rsidP="001A6D6C">
            <w:pPr>
              <w:spacing w:after="0" w:line="240" w:lineRule="auto"/>
              <w:rPr>
                <w:rFonts w:ascii="Arial" w:eastAsia="Times New Roman" w:hAnsi="Arial" w:cs="Arial"/>
                <w:b/>
                <w:bCs/>
                <w:sz w:val="18"/>
                <w:szCs w:val="18"/>
                <w:lang w:eastAsia="es-CO"/>
              </w:rPr>
            </w:pPr>
            <w:r w:rsidRPr="00164C5C">
              <w:rPr>
                <w:rFonts w:ascii="Arial" w:eastAsia="Times New Roman" w:hAnsi="Arial" w:cs="Arial"/>
                <w:b/>
                <w:bCs/>
                <w:sz w:val="18"/>
                <w:szCs w:val="18"/>
                <w:lang w:eastAsia="es-CO"/>
              </w:rPr>
              <w:t>TEMA</w:t>
            </w:r>
          </w:p>
        </w:tc>
      </w:tr>
      <w:tr w:rsidR="001A6D6C" w:rsidRPr="00164C5C" w14:paraId="7DD23E79"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5</w:t>
            </w:r>
          </w:p>
        </w:tc>
        <w:tc>
          <w:tcPr>
            <w:tcW w:w="1866" w:type="dxa"/>
            <w:tcBorders>
              <w:top w:val="nil"/>
              <w:left w:val="nil"/>
              <w:bottom w:val="single" w:sz="4" w:space="0" w:color="auto"/>
              <w:right w:val="single" w:sz="4" w:space="0" w:color="auto"/>
            </w:tcBorders>
            <w:shd w:val="clear" w:color="auto" w:fill="auto"/>
            <w:noWrap/>
            <w:vAlign w:val="center"/>
            <w:hideMark/>
          </w:tcPr>
          <w:p w14:paraId="18F16FF6" w14:textId="0F69C300"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30 sep. - 4 octubre</w:t>
            </w:r>
          </w:p>
        </w:tc>
        <w:tc>
          <w:tcPr>
            <w:tcW w:w="7200" w:type="dxa"/>
            <w:tcBorders>
              <w:top w:val="nil"/>
              <w:left w:val="nil"/>
              <w:bottom w:val="single" w:sz="4" w:space="0" w:color="auto"/>
              <w:right w:val="single" w:sz="4" w:space="0" w:color="auto"/>
            </w:tcBorders>
            <w:shd w:val="clear" w:color="auto" w:fill="auto"/>
            <w:noWrap/>
            <w:vAlign w:val="center"/>
          </w:tcPr>
          <w:p w14:paraId="0160E8DE" w14:textId="49874B38"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5. Ingeniería genética, origen.</w:t>
            </w:r>
          </w:p>
        </w:tc>
      </w:tr>
      <w:tr w:rsidR="001A6D6C" w:rsidRPr="00164C5C" w14:paraId="4950B9DE"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6</w:t>
            </w:r>
          </w:p>
        </w:tc>
        <w:tc>
          <w:tcPr>
            <w:tcW w:w="1866" w:type="dxa"/>
            <w:tcBorders>
              <w:top w:val="nil"/>
              <w:left w:val="nil"/>
              <w:bottom w:val="single" w:sz="4" w:space="0" w:color="auto"/>
              <w:right w:val="single" w:sz="4" w:space="0" w:color="auto"/>
            </w:tcBorders>
            <w:shd w:val="clear" w:color="auto" w:fill="auto"/>
            <w:noWrap/>
            <w:vAlign w:val="center"/>
            <w:hideMark/>
          </w:tcPr>
          <w:p w14:paraId="571377F1" w14:textId="3E84C3A1"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15 - 18 octubre</w:t>
            </w:r>
          </w:p>
        </w:tc>
        <w:tc>
          <w:tcPr>
            <w:tcW w:w="7200" w:type="dxa"/>
            <w:tcBorders>
              <w:top w:val="nil"/>
              <w:left w:val="nil"/>
              <w:bottom w:val="single" w:sz="4" w:space="0" w:color="auto"/>
              <w:right w:val="single" w:sz="4" w:space="0" w:color="auto"/>
            </w:tcBorders>
            <w:shd w:val="clear" w:color="auto" w:fill="auto"/>
            <w:noWrap/>
            <w:vAlign w:val="center"/>
          </w:tcPr>
          <w:p w14:paraId="20ED43DA" w14:textId="665D70AB"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6. Ingeniería genética microbiana.</w:t>
            </w:r>
          </w:p>
        </w:tc>
      </w:tr>
      <w:tr w:rsidR="001A6D6C" w:rsidRPr="00164C5C" w14:paraId="12FFF0CA"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7</w:t>
            </w:r>
          </w:p>
        </w:tc>
        <w:tc>
          <w:tcPr>
            <w:tcW w:w="1866" w:type="dxa"/>
            <w:tcBorders>
              <w:top w:val="nil"/>
              <w:left w:val="nil"/>
              <w:bottom w:val="single" w:sz="4" w:space="0" w:color="auto"/>
              <w:right w:val="single" w:sz="4" w:space="0" w:color="auto"/>
            </w:tcBorders>
            <w:shd w:val="clear" w:color="auto" w:fill="auto"/>
            <w:noWrap/>
            <w:vAlign w:val="center"/>
            <w:hideMark/>
          </w:tcPr>
          <w:p w14:paraId="030E56CD" w14:textId="7F8E2220"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21 - 25 octubre</w:t>
            </w:r>
          </w:p>
        </w:tc>
        <w:tc>
          <w:tcPr>
            <w:tcW w:w="7200" w:type="dxa"/>
            <w:tcBorders>
              <w:top w:val="nil"/>
              <w:left w:val="nil"/>
              <w:bottom w:val="single" w:sz="4" w:space="0" w:color="auto"/>
              <w:right w:val="single" w:sz="4" w:space="0" w:color="auto"/>
            </w:tcBorders>
            <w:shd w:val="clear" w:color="auto" w:fill="auto"/>
            <w:noWrap/>
            <w:vAlign w:val="center"/>
          </w:tcPr>
          <w:p w14:paraId="5824B350" w14:textId="29B83B58"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7. Manipulación genética vegetal y animal.</w:t>
            </w:r>
          </w:p>
        </w:tc>
      </w:tr>
      <w:tr w:rsidR="001A6D6C" w:rsidRPr="00164C5C" w14:paraId="68B89886"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8</w:t>
            </w:r>
          </w:p>
        </w:tc>
        <w:tc>
          <w:tcPr>
            <w:tcW w:w="1866" w:type="dxa"/>
            <w:tcBorders>
              <w:top w:val="nil"/>
              <w:left w:val="nil"/>
              <w:bottom w:val="single" w:sz="4" w:space="0" w:color="auto"/>
              <w:right w:val="single" w:sz="4" w:space="0" w:color="auto"/>
            </w:tcBorders>
            <w:shd w:val="clear" w:color="auto" w:fill="auto"/>
            <w:noWrap/>
            <w:vAlign w:val="center"/>
            <w:hideMark/>
          </w:tcPr>
          <w:p w14:paraId="4AA906FD" w14:textId="059DE89D"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 xml:space="preserve">28 </w:t>
            </w:r>
            <w:proofErr w:type="gramStart"/>
            <w:r w:rsidRPr="006A0EBF">
              <w:rPr>
                <w:rFonts w:ascii="Arial" w:hAnsi="Arial" w:cs="Arial"/>
                <w:sz w:val="18"/>
                <w:szCs w:val="18"/>
              </w:rPr>
              <w:t>Oct</w:t>
            </w:r>
            <w:proofErr w:type="gramEnd"/>
            <w:r w:rsidRPr="006A0EBF">
              <w:rPr>
                <w:rFonts w:ascii="Arial" w:hAnsi="Arial" w:cs="Arial"/>
                <w:sz w:val="18"/>
                <w:szCs w:val="18"/>
              </w:rPr>
              <w:t xml:space="preserve">   – 1 nov</w:t>
            </w:r>
          </w:p>
        </w:tc>
        <w:tc>
          <w:tcPr>
            <w:tcW w:w="7200" w:type="dxa"/>
            <w:tcBorders>
              <w:top w:val="nil"/>
              <w:left w:val="nil"/>
              <w:bottom w:val="single" w:sz="4" w:space="0" w:color="auto"/>
              <w:right w:val="single" w:sz="4" w:space="0" w:color="auto"/>
            </w:tcBorders>
            <w:shd w:val="clear" w:color="auto" w:fill="auto"/>
            <w:noWrap/>
            <w:vAlign w:val="center"/>
          </w:tcPr>
          <w:p w14:paraId="517DF8A4" w14:textId="1BC9760A"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8.Terapia genética.</w:t>
            </w:r>
          </w:p>
        </w:tc>
      </w:tr>
      <w:tr w:rsidR="001A6D6C" w:rsidRPr="00164C5C" w14:paraId="56C4F7B7"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evaluaciones</w:t>
            </w:r>
          </w:p>
        </w:tc>
        <w:tc>
          <w:tcPr>
            <w:tcW w:w="1866" w:type="dxa"/>
            <w:tcBorders>
              <w:top w:val="nil"/>
              <w:left w:val="nil"/>
              <w:bottom w:val="single" w:sz="4" w:space="0" w:color="auto"/>
              <w:right w:val="single" w:sz="4" w:space="0" w:color="auto"/>
            </w:tcBorders>
            <w:shd w:val="clear" w:color="auto" w:fill="auto"/>
            <w:noWrap/>
            <w:vAlign w:val="center"/>
          </w:tcPr>
          <w:p w14:paraId="124AC99B" w14:textId="22A4F505" w:rsidR="001A6D6C" w:rsidRPr="006A0EBF" w:rsidRDefault="001A6D6C" w:rsidP="001A6D6C">
            <w:pPr>
              <w:spacing w:after="0" w:line="240" w:lineRule="auto"/>
              <w:rPr>
                <w:rFonts w:ascii="Arial" w:eastAsia="Times New Roman" w:hAnsi="Arial" w:cs="Arial"/>
                <w:sz w:val="18"/>
                <w:szCs w:val="18"/>
                <w:lang w:eastAsia="es-CO"/>
              </w:rPr>
            </w:pPr>
            <w:r w:rsidRPr="006A0EBF">
              <w:rPr>
                <w:rFonts w:ascii="Arial" w:hAnsi="Arial" w:cs="Arial"/>
                <w:sz w:val="18"/>
                <w:szCs w:val="18"/>
              </w:rPr>
              <w:t>4 -8 noviembre</w:t>
            </w:r>
          </w:p>
        </w:tc>
        <w:tc>
          <w:tcPr>
            <w:tcW w:w="7200" w:type="dxa"/>
            <w:tcBorders>
              <w:top w:val="nil"/>
              <w:left w:val="nil"/>
              <w:bottom w:val="single" w:sz="4" w:space="0" w:color="auto"/>
              <w:right w:val="single" w:sz="4" w:space="0" w:color="auto"/>
            </w:tcBorders>
            <w:shd w:val="clear" w:color="auto" w:fill="auto"/>
            <w:noWrap/>
            <w:vAlign w:val="center"/>
          </w:tcPr>
          <w:p w14:paraId="5A24F482" w14:textId="71E3B784" w:rsidR="001A6D6C" w:rsidRPr="00164C5C" w:rsidRDefault="001A6D6C" w:rsidP="001A6D6C">
            <w:pPr>
              <w:spacing w:after="0" w:line="240" w:lineRule="auto"/>
              <w:rPr>
                <w:rFonts w:ascii="Arial" w:hAnsi="Arial" w:cs="Arial"/>
                <w:sz w:val="18"/>
                <w:szCs w:val="18"/>
              </w:rPr>
            </w:pPr>
            <w:r w:rsidRPr="00164C5C">
              <w:rPr>
                <w:rFonts w:ascii="Arial" w:hAnsi="Arial" w:cs="Arial"/>
                <w:sz w:val="18"/>
                <w:szCs w:val="18"/>
              </w:rPr>
              <w:t>Proceso evaluativo general</w:t>
            </w:r>
          </w:p>
        </w:tc>
      </w:tr>
      <w:tr w:rsidR="001A6D6C" w:rsidRPr="00164C5C" w14:paraId="61BDCF25" w14:textId="77777777" w:rsidTr="001A6D6C">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A6D6C" w:rsidRPr="00164C5C" w:rsidRDefault="001A6D6C" w:rsidP="001A6D6C">
            <w:pPr>
              <w:spacing w:after="0" w:line="240" w:lineRule="auto"/>
              <w:jc w:val="center"/>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SEMANA VERIFICACIÓN ACADÉMICA</w:t>
            </w:r>
          </w:p>
        </w:tc>
        <w:tc>
          <w:tcPr>
            <w:tcW w:w="1866" w:type="dxa"/>
            <w:tcBorders>
              <w:top w:val="nil"/>
              <w:left w:val="nil"/>
              <w:bottom w:val="single" w:sz="4" w:space="0" w:color="auto"/>
              <w:right w:val="single" w:sz="4" w:space="0" w:color="auto"/>
            </w:tcBorders>
            <w:shd w:val="clear" w:color="auto" w:fill="auto"/>
            <w:noWrap/>
            <w:vAlign w:val="center"/>
            <w:hideMark/>
          </w:tcPr>
          <w:p w14:paraId="432DC701" w14:textId="48FDBB6F" w:rsidR="001A6D6C" w:rsidRPr="00A12848" w:rsidRDefault="001A6D6C" w:rsidP="001A6D6C">
            <w:pPr>
              <w:spacing w:after="0" w:line="240" w:lineRule="auto"/>
              <w:rPr>
                <w:rFonts w:ascii="Arial" w:eastAsia="Times New Roman" w:hAnsi="Arial" w:cs="Arial"/>
                <w:i/>
                <w:iCs/>
                <w:sz w:val="18"/>
                <w:szCs w:val="18"/>
                <w:lang w:eastAsia="es-CO"/>
              </w:rPr>
            </w:pPr>
            <w:r w:rsidRPr="00A12848">
              <w:rPr>
                <w:rFonts w:ascii="Arial" w:hAnsi="Arial" w:cs="Arial"/>
                <w:sz w:val="18"/>
                <w:szCs w:val="18"/>
              </w:rPr>
              <w:t>12-15 noviembre</w:t>
            </w:r>
          </w:p>
        </w:tc>
        <w:tc>
          <w:tcPr>
            <w:tcW w:w="7200" w:type="dxa"/>
            <w:tcBorders>
              <w:top w:val="nil"/>
              <w:left w:val="nil"/>
              <w:bottom w:val="single" w:sz="4" w:space="0" w:color="auto"/>
              <w:right w:val="single" w:sz="4" w:space="0" w:color="auto"/>
            </w:tcBorders>
            <w:shd w:val="clear" w:color="auto" w:fill="auto"/>
            <w:noWrap/>
            <w:vAlign w:val="center"/>
            <w:hideMark/>
          </w:tcPr>
          <w:p w14:paraId="4E385265" w14:textId="42B36888" w:rsidR="001A6D6C" w:rsidRPr="00164C5C" w:rsidRDefault="001A6D6C" w:rsidP="001A6D6C">
            <w:pPr>
              <w:spacing w:after="0" w:line="240" w:lineRule="auto"/>
              <w:rPr>
                <w:rFonts w:ascii="Arial" w:eastAsia="Times New Roman" w:hAnsi="Arial" w:cs="Arial"/>
                <w:b/>
                <w:bCs/>
                <w:i/>
                <w:iCs/>
                <w:sz w:val="18"/>
                <w:szCs w:val="18"/>
                <w:lang w:eastAsia="es-CO"/>
              </w:rPr>
            </w:pPr>
          </w:p>
        </w:tc>
      </w:tr>
      <w:tr w:rsidR="001A6D6C" w:rsidRPr="00164C5C" w14:paraId="7F5C6392"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A6D6C" w:rsidRPr="00164C5C" w:rsidRDefault="001A6D6C" w:rsidP="001A6D6C">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PROPUESTA METODOLÓGICA</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A6D6C" w:rsidRPr="00164C5C" w:rsidRDefault="001A6D6C" w:rsidP="001A6D6C">
            <w:pPr>
              <w:rPr>
                <w:rFonts w:ascii="Arial" w:hAnsi="Arial" w:cs="Arial"/>
                <w:sz w:val="18"/>
                <w:szCs w:val="18"/>
              </w:rPr>
            </w:pPr>
          </w:p>
          <w:p w14:paraId="70BF1C9E" w14:textId="40953948" w:rsidR="001A6D6C" w:rsidRPr="00164C5C" w:rsidRDefault="001A6D6C" w:rsidP="001A6D6C">
            <w:pPr>
              <w:rPr>
                <w:rFonts w:ascii="Arial" w:hAnsi="Arial" w:cs="Arial"/>
                <w:sz w:val="18"/>
                <w:szCs w:val="18"/>
              </w:rPr>
            </w:pPr>
            <w:r w:rsidRPr="00164C5C">
              <w:rPr>
                <w:rFonts w:ascii="Arial" w:hAnsi="Arial" w:cs="Arial"/>
                <w:sz w:val="18"/>
                <w:szCs w:val="18"/>
              </w:rPr>
              <w:t>Aprendizaje significativo:</w:t>
            </w:r>
          </w:p>
          <w:p w14:paraId="6AE65A60" w14:textId="26B0369A"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Explorar, indagar, preguntar y cuestionar a los estudiantes sobre su conocimiento frente al tema a ver.</w:t>
            </w:r>
          </w:p>
          <w:p w14:paraId="22261647" w14:textId="7DBC102D"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Presentación de un ejemplo del temario a ver</w:t>
            </w:r>
          </w:p>
          <w:p w14:paraId="2A316FF2" w14:textId="5AAAA52A"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164C5C">
              <w:rPr>
                <w:rFonts w:ascii="Arial" w:hAnsi="Arial" w:cs="Arial"/>
                <w:sz w:val="18"/>
                <w:szCs w:val="18"/>
                <w:lang w:val="es-CO"/>
              </w:rPr>
              <w:t>etc</w:t>
            </w:r>
            <w:proofErr w:type="spellEnd"/>
            <w:r w:rsidRPr="00164C5C">
              <w:rPr>
                <w:rFonts w:ascii="Arial" w:hAnsi="Arial" w:cs="Arial"/>
                <w:sz w:val="18"/>
                <w:szCs w:val="18"/>
                <w:lang w:val="es-CO"/>
              </w:rPr>
              <w:t>)</w:t>
            </w:r>
          </w:p>
          <w:p w14:paraId="21E84C08" w14:textId="7B9412D2"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Manejo de saber hacer por medio del libro y ejercicios guiados.</w:t>
            </w:r>
          </w:p>
          <w:p w14:paraId="6DCF0185" w14:textId="77777777"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Actividades practicas con materiales del entorno</w:t>
            </w:r>
          </w:p>
          <w:p w14:paraId="397A46B9" w14:textId="77777777"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Trabajos prácticos de laboratorios.</w:t>
            </w:r>
          </w:p>
          <w:p w14:paraId="22F80758" w14:textId="0E3A7A58"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Relacionar sus aprendizajes con la vida cotidiana y proponer nuevas estrategias.</w:t>
            </w:r>
          </w:p>
          <w:p w14:paraId="747428EE" w14:textId="41A455C7"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Debates mediante los cuales los estudiantes dan su punto de vista sustentando sus argumentos.</w:t>
            </w:r>
          </w:p>
          <w:p w14:paraId="587B8CAE" w14:textId="37A6DBB2"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Plasmar a través de dibujos, imágenes, gráficos y cuadros las diferentes temáticas.</w:t>
            </w:r>
          </w:p>
          <w:p w14:paraId="1746FD27" w14:textId="5F18B6CA" w:rsidR="001A6D6C" w:rsidRPr="00164C5C" w:rsidRDefault="001A6D6C" w:rsidP="001A6D6C">
            <w:pPr>
              <w:pStyle w:val="Prrafodelista"/>
              <w:numPr>
                <w:ilvl w:val="0"/>
                <w:numId w:val="2"/>
              </w:numPr>
              <w:spacing w:line="360" w:lineRule="auto"/>
              <w:rPr>
                <w:rFonts w:ascii="Arial" w:hAnsi="Arial" w:cs="Arial"/>
                <w:sz w:val="18"/>
                <w:szCs w:val="18"/>
                <w:lang w:val="es-CO"/>
              </w:rPr>
            </w:pPr>
            <w:r w:rsidRPr="00164C5C">
              <w:rPr>
                <w:rFonts w:ascii="Arial" w:hAnsi="Arial" w:cs="Arial"/>
                <w:sz w:val="18"/>
                <w:szCs w:val="18"/>
                <w:lang w:val="es-CO"/>
              </w:rPr>
              <w:t>Links interactivos como herramientas de refuerzo y juego lúdico.</w:t>
            </w:r>
          </w:p>
          <w:p w14:paraId="00816716" w14:textId="4B566630" w:rsidR="001A6D6C" w:rsidRPr="00164C5C" w:rsidRDefault="001A6D6C" w:rsidP="001A6D6C">
            <w:pPr>
              <w:spacing w:after="0" w:line="240" w:lineRule="auto"/>
              <w:rPr>
                <w:rFonts w:ascii="Arial" w:eastAsia="Times New Roman" w:hAnsi="Arial" w:cs="Arial"/>
                <w:b/>
                <w:bCs/>
                <w:i/>
                <w:iCs/>
                <w:sz w:val="18"/>
                <w:szCs w:val="18"/>
                <w:lang w:eastAsia="es-CO"/>
              </w:rPr>
            </w:pPr>
          </w:p>
        </w:tc>
      </w:tr>
      <w:tr w:rsidR="001A6D6C" w:rsidRPr="00164C5C" w14:paraId="395EE960" w14:textId="77777777" w:rsidTr="006A0EBF">
        <w:trPr>
          <w:trHeight w:val="294"/>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A6D6C" w:rsidRPr="00164C5C" w:rsidRDefault="001A6D6C" w:rsidP="001A6D6C">
            <w:pPr>
              <w:spacing w:after="0" w:line="240" w:lineRule="auto"/>
              <w:rPr>
                <w:rFonts w:ascii="Arial" w:eastAsia="Times New Roman" w:hAnsi="Arial" w:cs="Arial"/>
                <w:b/>
                <w:bCs/>
                <w:i/>
                <w:iCs/>
                <w:sz w:val="18"/>
                <w:szCs w:val="18"/>
                <w:lang w:eastAsia="es-CO"/>
              </w:rPr>
            </w:pPr>
            <w:r w:rsidRPr="00164C5C">
              <w:rPr>
                <w:rFonts w:ascii="Arial" w:eastAsia="Times New Roman" w:hAnsi="Arial" w:cs="Arial"/>
                <w:b/>
                <w:bCs/>
                <w:i/>
                <w:iCs/>
                <w:sz w:val="18"/>
                <w:szCs w:val="18"/>
                <w:lang w:eastAsia="es-CO"/>
              </w:rPr>
              <w:t>MODELO EVALUATIVO</w:t>
            </w:r>
          </w:p>
        </w:tc>
        <w:tc>
          <w:tcPr>
            <w:tcW w:w="9066" w:type="dxa"/>
            <w:gridSpan w:val="2"/>
            <w:tcBorders>
              <w:top w:val="single" w:sz="4" w:space="0" w:color="auto"/>
              <w:left w:val="nil"/>
              <w:bottom w:val="single" w:sz="4" w:space="0" w:color="auto"/>
              <w:right w:val="single" w:sz="4" w:space="0" w:color="auto"/>
            </w:tcBorders>
            <w:shd w:val="clear" w:color="auto" w:fill="auto"/>
            <w:noWrap/>
            <w:vAlign w:val="center"/>
          </w:tcPr>
          <w:p w14:paraId="74C0350F" w14:textId="77777777" w:rsidR="001A6D6C" w:rsidRPr="00D671E9" w:rsidRDefault="001A6D6C" w:rsidP="001A6D6C">
            <w:pPr>
              <w:spacing w:after="0" w:line="240" w:lineRule="auto"/>
              <w:jc w:val="center"/>
              <w:rPr>
                <w:rFonts w:ascii="Arial" w:hAnsi="Arial" w:cs="Arial"/>
                <w:sz w:val="18"/>
                <w:szCs w:val="18"/>
              </w:rPr>
            </w:pPr>
          </w:p>
          <w:p w14:paraId="0CC07005" w14:textId="77777777" w:rsidR="001A6D6C" w:rsidRPr="00D671E9" w:rsidRDefault="001A6D6C" w:rsidP="001A6D6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50FC2910" w:rsidR="001A6D6C" w:rsidRPr="00164C5C" w:rsidRDefault="001A6D6C" w:rsidP="001A6D6C">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8693" w:type="dxa"/>
        <w:tblCellMar>
          <w:left w:w="70" w:type="dxa"/>
          <w:right w:w="70" w:type="dxa"/>
        </w:tblCellMar>
        <w:tblLook w:val="04A0" w:firstRow="1" w:lastRow="0" w:firstColumn="1" w:lastColumn="0" w:noHBand="0" w:noVBand="1"/>
      </w:tblPr>
      <w:tblGrid>
        <w:gridCol w:w="888"/>
        <w:gridCol w:w="9568"/>
      </w:tblGrid>
      <w:tr w:rsidR="00D63340" w:rsidRPr="00D63340" w14:paraId="19FE8721" w14:textId="77777777" w:rsidTr="00107C3C">
        <w:trPr>
          <w:trHeight w:val="237"/>
        </w:trPr>
        <w:tc>
          <w:tcPr>
            <w:tcW w:w="86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107C3C">
        <w:trPr>
          <w:trHeight w:val="237"/>
        </w:trPr>
        <w:tc>
          <w:tcPr>
            <w:tcW w:w="869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7751" w:type="dxa"/>
            <w:tcBorders>
              <w:top w:val="nil"/>
              <w:left w:val="nil"/>
              <w:bottom w:val="single" w:sz="4" w:space="0" w:color="auto"/>
              <w:right w:val="single" w:sz="4" w:space="0" w:color="auto"/>
            </w:tcBorders>
            <w:shd w:val="clear" w:color="auto" w:fill="auto"/>
            <w:noWrap/>
            <w:vAlign w:val="bottom"/>
            <w:hideMark/>
          </w:tcPr>
          <w:p w14:paraId="24D5B626" w14:textId="26B54622" w:rsidR="00D63340" w:rsidRPr="00D63340" w:rsidRDefault="00785558" w:rsidP="00703A5A">
            <w:pPr>
              <w:spacing w:after="0" w:line="240" w:lineRule="auto"/>
              <w:rPr>
                <w:rFonts w:ascii="Arial" w:eastAsia="Times New Roman" w:hAnsi="Arial" w:cs="Arial"/>
                <w:b/>
                <w:bCs/>
                <w:color w:val="000000"/>
                <w:sz w:val="20"/>
                <w:szCs w:val="20"/>
                <w:lang w:eastAsia="es-CO"/>
              </w:rPr>
            </w:pPr>
            <w:r w:rsidRPr="00264FB0">
              <w:rPr>
                <w:rFonts w:ascii="Arial" w:eastAsia="Times New Roman" w:hAnsi="Arial" w:cs="Arial"/>
                <w:b/>
                <w:bCs/>
                <w:color w:val="000000"/>
                <w:sz w:val="18"/>
                <w:szCs w:val="18"/>
                <w:lang w:eastAsia="es-CO"/>
              </w:rPr>
              <w:t>Describe el origen y evolución de la microbiología e identifica las formas taxonómicas de sus microorganismos.</w:t>
            </w:r>
          </w:p>
        </w:tc>
      </w:tr>
      <w:tr w:rsidR="00703A5A" w:rsidRPr="00D63340" w14:paraId="4DD36A04"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7751" w:type="dxa"/>
            <w:tcBorders>
              <w:top w:val="nil"/>
              <w:left w:val="nil"/>
              <w:bottom w:val="single" w:sz="4" w:space="0" w:color="auto"/>
              <w:right w:val="single" w:sz="4" w:space="0" w:color="auto"/>
            </w:tcBorders>
            <w:shd w:val="clear" w:color="auto" w:fill="auto"/>
            <w:noWrap/>
            <w:vAlign w:val="bottom"/>
            <w:hideMark/>
          </w:tcPr>
          <w:p w14:paraId="15D6003A" w14:textId="353A9EAB" w:rsidR="00D63340" w:rsidRPr="00D63340" w:rsidRDefault="00785558" w:rsidP="00703A5A">
            <w:pPr>
              <w:spacing w:after="0" w:line="240" w:lineRule="auto"/>
              <w:rPr>
                <w:rFonts w:ascii="Arial" w:eastAsia="Times New Roman" w:hAnsi="Arial" w:cs="Arial"/>
                <w:b/>
                <w:bCs/>
                <w:color w:val="000000"/>
                <w:sz w:val="20"/>
                <w:szCs w:val="20"/>
                <w:lang w:eastAsia="es-CO"/>
              </w:rPr>
            </w:pPr>
            <w:r w:rsidRPr="00785558">
              <w:rPr>
                <w:rFonts w:ascii="Arial" w:eastAsia="Times New Roman" w:hAnsi="Arial" w:cs="Arial"/>
                <w:b/>
                <w:bCs/>
                <w:color w:val="000000"/>
                <w:sz w:val="20"/>
                <w:szCs w:val="20"/>
                <w:lang w:eastAsia="es-CO"/>
              </w:rPr>
              <w:t>https://www.youtube.com/watch?v=qZx7_xUl5Go&amp;ab_channel=Bioquimica</w:t>
            </w:r>
          </w:p>
        </w:tc>
      </w:tr>
      <w:tr w:rsidR="00703A5A" w:rsidRPr="00D63340" w14:paraId="62027122"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7751" w:type="dxa"/>
            <w:tcBorders>
              <w:top w:val="nil"/>
              <w:left w:val="nil"/>
              <w:bottom w:val="single" w:sz="4" w:space="0" w:color="auto"/>
              <w:right w:val="single" w:sz="4" w:space="0" w:color="auto"/>
            </w:tcBorders>
            <w:shd w:val="clear" w:color="auto" w:fill="auto"/>
            <w:noWrap/>
            <w:vAlign w:val="bottom"/>
            <w:hideMark/>
          </w:tcPr>
          <w:p w14:paraId="34920CD1" w14:textId="6A638B26" w:rsidR="00D63340" w:rsidRPr="00D63340" w:rsidRDefault="006A0EBF" w:rsidP="00703A5A">
            <w:pPr>
              <w:spacing w:after="0" w:line="240" w:lineRule="auto"/>
              <w:rPr>
                <w:rFonts w:ascii="Arial" w:eastAsia="Times New Roman" w:hAnsi="Arial" w:cs="Arial"/>
                <w:b/>
                <w:bCs/>
                <w:color w:val="000000"/>
                <w:sz w:val="20"/>
                <w:szCs w:val="20"/>
                <w:lang w:eastAsia="es-CO"/>
              </w:rPr>
            </w:pPr>
            <w:hyperlink r:id="rId32" w:history="1">
              <w:r w:rsidR="00FC2BE7" w:rsidRPr="00C6162C">
                <w:rPr>
                  <w:rStyle w:val="Hipervnculo"/>
                  <w:rFonts w:ascii="Arial" w:eastAsia="Times New Roman" w:hAnsi="Arial" w:cs="Arial"/>
                  <w:b/>
                  <w:bCs/>
                  <w:sz w:val="20"/>
                  <w:szCs w:val="20"/>
                  <w:lang w:eastAsia="es-CO"/>
                </w:rPr>
                <w:t>https://www.youtube.com/watch?v=LZR5SPmC1nE&amp;t=27s&amp;ab_channel=JulioAlbertoArangoMej%C3%ADa</w:t>
              </w:r>
            </w:hyperlink>
          </w:p>
        </w:tc>
      </w:tr>
      <w:tr w:rsidR="00703A5A" w:rsidRPr="00D63340" w14:paraId="6CD06531"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7751" w:type="dxa"/>
            <w:tcBorders>
              <w:top w:val="nil"/>
              <w:left w:val="nil"/>
              <w:bottom w:val="single" w:sz="4" w:space="0" w:color="auto"/>
              <w:right w:val="single" w:sz="4" w:space="0" w:color="auto"/>
            </w:tcBorders>
            <w:shd w:val="clear" w:color="auto" w:fill="auto"/>
            <w:noWrap/>
            <w:vAlign w:val="bottom"/>
            <w:hideMark/>
          </w:tcPr>
          <w:p w14:paraId="3037EEC9" w14:textId="2E028BD1" w:rsidR="00D63340" w:rsidRPr="00D63340" w:rsidRDefault="00785558" w:rsidP="00703A5A">
            <w:pPr>
              <w:spacing w:after="0" w:line="240" w:lineRule="auto"/>
              <w:rPr>
                <w:rFonts w:ascii="Arial" w:eastAsia="Times New Roman" w:hAnsi="Arial" w:cs="Arial"/>
                <w:b/>
                <w:bCs/>
                <w:color w:val="000000"/>
                <w:sz w:val="20"/>
                <w:szCs w:val="20"/>
                <w:lang w:eastAsia="es-CO"/>
              </w:rPr>
            </w:pPr>
            <w:r w:rsidRPr="00785558">
              <w:rPr>
                <w:rFonts w:ascii="Arial" w:eastAsia="Times New Roman" w:hAnsi="Arial" w:cs="Arial"/>
                <w:b/>
                <w:bCs/>
                <w:color w:val="000000"/>
                <w:sz w:val="20"/>
                <w:szCs w:val="20"/>
                <w:lang w:eastAsia="es-CO"/>
              </w:rPr>
              <w:t>https://www.youtube.com/watch?v=i6DX1oEY7qo&amp;ab_channel=NurseStudent</w:t>
            </w:r>
          </w:p>
        </w:tc>
      </w:tr>
      <w:tr w:rsidR="00703A5A" w:rsidRPr="00D63340" w14:paraId="52BDBB9C"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7751" w:type="dxa"/>
            <w:tcBorders>
              <w:top w:val="nil"/>
              <w:left w:val="nil"/>
              <w:bottom w:val="single" w:sz="4" w:space="0" w:color="auto"/>
              <w:right w:val="single" w:sz="4" w:space="0" w:color="auto"/>
            </w:tcBorders>
            <w:shd w:val="clear" w:color="auto" w:fill="auto"/>
            <w:noWrap/>
            <w:vAlign w:val="bottom"/>
            <w:hideMark/>
          </w:tcPr>
          <w:p w14:paraId="17FCA7CA" w14:textId="34AF5B16" w:rsidR="00D63340" w:rsidRPr="00D63340" w:rsidRDefault="00785558" w:rsidP="00703A5A">
            <w:pPr>
              <w:spacing w:after="0" w:line="240" w:lineRule="auto"/>
              <w:rPr>
                <w:rFonts w:ascii="Arial" w:eastAsia="Times New Roman" w:hAnsi="Arial" w:cs="Arial"/>
                <w:b/>
                <w:bCs/>
                <w:color w:val="000000"/>
                <w:sz w:val="20"/>
                <w:szCs w:val="20"/>
                <w:lang w:eastAsia="es-CO"/>
              </w:rPr>
            </w:pPr>
            <w:r w:rsidRPr="00785558">
              <w:rPr>
                <w:rFonts w:ascii="Arial" w:eastAsia="Times New Roman" w:hAnsi="Arial" w:cs="Arial"/>
                <w:b/>
                <w:bCs/>
                <w:color w:val="000000"/>
                <w:sz w:val="20"/>
                <w:szCs w:val="20"/>
                <w:lang w:eastAsia="es-CO"/>
              </w:rPr>
              <w:t>https://www.youtube.com/watch?v=ZRW_dk21_L8&amp;ab_channel=Bioquimica</w:t>
            </w:r>
          </w:p>
        </w:tc>
      </w:tr>
      <w:tr w:rsidR="00785558" w:rsidRPr="00D63340" w14:paraId="0FB89F2D"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7751" w:type="dxa"/>
            <w:tcBorders>
              <w:top w:val="nil"/>
              <w:left w:val="nil"/>
              <w:bottom w:val="single" w:sz="4" w:space="0" w:color="auto"/>
              <w:right w:val="single" w:sz="4" w:space="0" w:color="auto"/>
            </w:tcBorders>
            <w:shd w:val="clear" w:color="auto" w:fill="auto"/>
            <w:noWrap/>
            <w:vAlign w:val="center"/>
            <w:hideMark/>
          </w:tcPr>
          <w:p w14:paraId="6908BFF2" w14:textId="0554710F" w:rsidR="00785558" w:rsidRPr="00D63340" w:rsidRDefault="00785558" w:rsidP="00785558">
            <w:pPr>
              <w:spacing w:after="0" w:line="240" w:lineRule="auto"/>
              <w:rPr>
                <w:rFonts w:ascii="Arial" w:eastAsia="Times New Roman" w:hAnsi="Arial" w:cs="Arial"/>
                <w:b/>
                <w:bCs/>
                <w:color w:val="000000"/>
                <w:sz w:val="20"/>
                <w:szCs w:val="20"/>
                <w:lang w:eastAsia="es-CO"/>
              </w:rPr>
            </w:pPr>
            <w:r w:rsidRPr="00264FB0">
              <w:rPr>
                <w:rFonts w:ascii="Arial" w:eastAsia="Times New Roman" w:hAnsi="Arial" w:cs="Arial"/>
                <w:b/>
                <w:bCs/>
                <w:color w:val="000000"/>
                <w:sz w:val="18"/>
                <w:szCs w:val="18"/>
                <w:lang w:eastAsia="es-CO"/>
              </w:rPr>
              <w:t>Describe los tipos de bacterias utilizados en los distintos procesos industriales y explica algunas enfermedades causadas por microorganismos bacterianos.</w:t>
            </w:r>
          </w:p>
        </w:tc>
      </w:tr>
      <w:tr w:rsidR="00785558" w:rsidRPr="00D63340" w14:paraId="2F78B9B2"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7751" w:type="dxa"/>
            <w:tcBorders>
              <w:top w:val="nil"/>
              <w:left w:val="nil"/>
              <w:bottom w:val="single" w:sz="4" w:space="0" w:color="auto"/>
              <w:right w:val="single" w:sz="4" w:space="0" w:color="auto"/>
            </w:tcBorders>
            <w:shd w:val="clear" w:color="auto" w:fill="auto"/>
            <w:noWrap/>
            <w:vAlign w:val="bottom"/>
            <w:hideMark/>
          </w:tcPr>
          <w:p w14:paraId="1D6B1105" w14:textId="7CE28EBE"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3" w:history="1">
              <w:r w:rsidR="00FC2BE7" w:rsidRPr="00C6162C">
                <w:rPr>
                  <w:rStyle w:val="Hipervnculo"/>
                  <w:rFonts w:ascii="Arial" w:eastAsia="Times New Roman" w:hAnsi="Arial" w:cs="Arial"/>
                  <w:b/>
                  <w:bCs/>
                  <w:sz w:val="20"/>
                  <w:szCs w:val="20"/>
                  <w:lang w:eastAsia="es-CO"/>
                </w:rPr>
                <w:t>https://www.youtube.com/watch?v=jARL6rA7YbM</w:t>
              </w:r>
            </w:hyperlink>
          </w:p>
        </w:tc>
      </w:tr>
      <w:tr w:rsidR="00785558" w:rsidRPr="00D63340" w14:paraId="00A229CF"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7751" w:type="dxa"/>
            <w:tcBorders>
              <w:top w:val="nil"/>
              <w:left w:val="nil"/>
              <w:bottom w:val="single" w:sz="4" w:space="0" w:color="auto"/>
              <w:right w:val="single" w:sz="4" w:space="0" w:color="auto"/>
            </w:tcBorders>
            <w:shd w:val="clear" w:color="auto" w:fill="auto"/>
            <w:noWrap/>
            <w:vAlign w:val="bottom"/>
            <w:hideMark/>
          </w:tcPr>
          <w:p w14:paraId="4014FFB2" w14:textId="41C3B4F0"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4" w:history="1">
              <w:r w:rsidR="00FC2BE7" w:rsidRPr="00C6162C">
                <w:rPr>
                  <w:rStyle w:val="Hipervnculo"/>
                  <w:rFonts w:ascii="Arial" w:eastAsia="Times New Roman" w:hAnsi="Arial" w:cs="Arial"/>
                  <w:b/>
                  <w:bCs/>
                  <w:sz w:val="20"/>
                  <w:szCs w:val="20"/>
                  <w:lang w:eastAsia="es-CO"/>
                </w:rPr>
                <w:t>https://www.youtube.com/watch?v=g0TxqRxu3tw</w:t>
              </w:r>
            </w:hyperlink>
          </w:p>
        </w:tc>
      </w:tr>
      <w:tr w:rsidR="00785558" w:rsidRPr="00D63340" w14:paraId="58491F65"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7751" w:type="dxa"/>
            <w:tcBorders>
              <w:top w:val="nil"/>
              <w:left w:val="nil"/>
              <w:bottom w:val="single" w:sz="4" w:space="0" w:color="auto"/>
              <w:right w:val="single" w:sz="4" w:space="0" w:color="auto"/>
            </w:tcBorders>
            <w:shd w:val="clear" w:color="auto" w:fill="auto"/>
            <w:noWrap/>
            <w:vAlign w:val="bottom"/>
            <w:hideMark/>
          </w:tcPr>
          <w:p w14:paraId="432407B9" w14:textId="06D2C85F"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5" w:history="1">
              <w:r w:rsidR="00FC2BE7" w:rsidRPr="00C6162C">
                <w:rPr>
                  <w:rStyle w:val="Hipervnculo"/>
                  <w:rFonts w:ascii="Arial" w:eastAsia="Times New Roman" w:hAnsi="Arial" w:cs="Arial"/>
                  <w:b/>
                  <w:bCs/>
                  <w:sz w:val="20"/>
                  <w:szCs w:val="20"/>
                  <w:lang w:eastAsia="es-CO"/>
                </w:rPr>
                <w:t>https://youtu.be/Vw4HE3SIJwM</w:t>
              </w:r>
            </w:hyperlink>
          </w:p>
        </w:tc>
      </w:tr>
      <w:tr w:rsidR="00785558" w:rsidRPr="00D63340" w14:paraId="3E55D57C"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7751" w:type="dxa"/>
            <w:tcBorders>
              <w:top w:val="nil"/>
              <w:left w:val="nil"/>
              <w:bottom w:val="single" w:sz="4" w:space="0" w:color="auto"/>
              <w:right w:val="single" w:sz="4" w:space="0" w:color="auto"/>
            </w:tcBorders>
            <w:shd w:val="clear" w:color="auto" w:fill="auto"/>
            <w:noWrap/>
            <w:vAlign w:val="bottom"/>
            <w:hideMark/>
          </w:tcPr>
          <w:p w14:paraId="0A537255" w14:textId="2CC36DCF"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6" w:history="1">
              <w:r w:rsidR="00FC2BE7" w:rsidRPr="00C6162C">
                <w:rPr>
                  <w:rStyle w:val="Hipervnculo"/>
                  <w:rFonts w:ascii="Arial" w:eastAsia="Times New Roman" w:hAnsi="Arial" w:cs="Arial"/>
                  <w:b/>
                  <w:bCs/>
                  <w:sz w:val="20"/>
                  <w:szCs w:val="20"/>
                  <w:lang w:eastAsia="es-CO"/>
                </w:rPr>
                <w:t>https://youtu.be/cEttNHEEjto</w:t>
              </w:r>
            </w:hyperlink>
          </w:p>
        </w:tc>
      </w:tr>
      <w:tr w:rsidR="00785558" w:rsidRPr="00D63340" w14:paraId="5A764A6E" w14:textId="77777777" w:rsidTr="00107C3C">
        <w:trPr>
          <w:trHeight w:val="237"/>
        </w:trPr>
        <w:tc>
          <w:tcPr>
            <w:tcW w:w="869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85558" w:rsidRPr="00D63340" w14:paraId="4214F255"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7751" w:type="dxa"/>
            <w:tcBorders>
              <w:top w:val="nil"/>
              <w:left w:val="nil"/>
              <w:bottom w:val="single" w:sz="4" w:space="0" w:color="auto"/>
              <w:right w:val="single" w:sz="4" w:space="0" w:color="auto"/>
            </w:tcBorders>
            <w:shd w:val="clear" w:color="auto" w:fill="auto"/>
            <w:noWrap/>
            <w:vAlign w:val="bottom"/>
            <w:hideMark/>
          </w:tcPr>
          <w:p w14:paraId="614F8101" w14:textId="12DC930F" w:rsidR="00785558" w:rsidRPr="00D63340" w:rsidRDefault="00785558" w:rsidP="00785558">
            <w:pPr>
              <w:spacing w:after="0" w:line="240" w:lineRule="auto"/>
              <w:rPr>
                <w:rFonts w:ascii="Arial" w:eastAsia="Times New Roman" w:hAnsi="Arial" w:cs="Arial"/>
                <w:b/>
                <w:bCs/>
                <w:color w:val="000000"/>
                <w:sz w:val="20"/>
                <w:szCs w:val="20"/>
                <w:lang w:eastAsia="es-CO"/>
              </w:rPr>
            </w:pPr>
            <w:r w:rsidRPr="0020062B">
              <w:rPr>
                <w:rFonts w:ascii="Arial" w:eastAsia="Times New Roman" w:hAnsi="Arial" w:cs="Arial"/>
                <w:b/>
                <w:bCs/>
                <w:color w:val="000000"/>
                <w:sz w:val="18"/>
                <w:szCs w:val="18"/>
                <w:lang w:eastAsia="es-CO"/>
              </w:rPr>
              <w:t>Identifica el ciclo de vida de los virus, sus características y describe las consecuencias de algunas enfermedades causadas por ellos.</w:t>
            </w:r>
          </w:p>
        </w:tc>
      </w:tr>
      <w:tr w:rsidR="00785558" w:rsidRPr="00D63340" w14:paraId="515286CC"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7751" w:type="dxa"/>
            <w:tcBorders>
              <w:top w:val="nil"/>
              <w:left w:val="nil"/>
              <w:bottom w:val="single" w:sz="4" w:space="0" w:color="auto"/>
              <w:right w:val="single" w:sz="4" w:space="0" w:color="auto"/>
            </w:tcBorders>
            <w:shd w:val="clear" w:color="auto" w:fill="auto"/>
            <w:noWrap/>
            <w:vAlign w:val="bottom"/>
            <w:hideMark/>
          </w:tcPr>
          <w:p w14:paraId="26E243DF" w14:textId="14F23CF6"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7" w:history="1">
              <w:r w:rsidR="00FC2BE7" w:rsidRPr="00C6162C">
                <w:rPr>
                  <w:rStyle w:val="Hipervnculo"/>
                  <w:rFonts w:ascii="Arial" w:eastAsia="Times New Roman" w:hAnsi="Arial" w:cs="Arial"/>
                  <w:b/>
                  <w:bCs/>
                  <w:sz w:val="20"/>
                  <w:szCs w:val="20"/>
                  <w:lang w:eastAsia="es-CO"/>
                </w:rPr>
                <w:t>https://www.youtube.com/watch?v=9hiVpG-9pi0</w:t>
              </w:r>
            </w:hyperlink>
          </w:p>
        </w:tc>
      </w:tr>
      <w:tr w:rsidR="00785558" w:rsidRPr="00D63340" w14:paraId="04768DE2"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7751" w:type="dxa"/>
            <w:tcBorders>
              <w:top w:val="nil"/>
              <w:left w:val="nil"/>
              <w:bottom w:val="single" w:sz="4" w:space="0" w:color="auto"/>
              <w:right w:val="single" w:sz="4" w:space="0" w:color="auto"/>
            </w:tcBorders>
            <w:shd w:val="clear" w:color="auto" w:fill="auto"/>
            <w:noWrap/>
            <w:vAlign w:val="bottom"/>
            <w:hideMark/>
          </w:tcPr>
          <w:p w14:paraId="2B1CA1C3" w14:textId="43E4A21D"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8" w:history="1">
              <w:r w:rsidR="00FC2BE7" w:rsidRPr="00C6162C">
                <w:rPr>
                  <w:rStyle w:val="Hipervnculo"/>
                  <w:rFonts w:ascii="Arial" w:eastAsia="Times New Roman" w:hAnsi="Arial" w:cs="Arial"/>
                  <w:b/>
                  <w:bCs/>
                  <w:sz w:val="20"/>
                  <w:szCs w:val="20"/>
                  <w:lang w:eastAsia="es-CO"/>
                </w:rPr>
                <w:t>https://www.youtube.com/watch?v=qGzfjrlh4Dc</w:t>
              </w:r>
            </w:hyperlink>
          </w:p>
        </w:tc>
      </w:tr>
      <w:tr w:rsidR="00785558" w:rsidRPr="00D63340" w14:paraId="52007522"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7751" w:type="dxa"/>
            <w:tcBorders>
              <w:top w:val="nil"/>
              <w:left w:val="nil"/>
              <w:bottom w:val="single" w:sz="4" w:space="0" w:color="auto"/>
              <w:right w:val="single" w:sz="4" w:space="0" w:color="auto"/>
            </w:tcBorders>
            <w:shd w:val="clear" w:color="auto" w:fill="auto"/>
            <w:noWrap/>
            <w:vAlign w:val="bottom"/>
            <w:hideMark/>
          </w:tcPr>
          <w:p w14:paraId="2136E51E" w14:textId="35A89C27"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39" w:history="1">
              <w:r w:rsidR="00FC2BE7" w:rsidRPr="00C6162C">
                <w:rPr>
                  <w:rStyle w:val="Hipervnculo"/>
                  <w:rFonts w:ascii="Arial" w:eastAsia="Times New Roman" w:hAnsi="Arial" w:cs="Arial"/>
                  <w:b/>
                  <w:bCs/>
                  <w:sz w:val="20"/>
                  <w:szCs w:val="20"/>
                  <w:lang w:eastAsia="es-CO"/>
                </w:rPr>
                <w:t>https://www.youtube.com/watch?v=1LJbRxz93fs</w:t>
              </w:r>
            </w:hyperlink>
          </w:p>
        </w:tc>
      </w:tr>
      <w:tr w:rsidR="00785558" w:rsidRPr="00D63340" w14:paraId="33986CAF"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7751" w:type="dxa"/>
            <w:tcBorders>
              <w:top w:val="nil"/>
              <w:left w:val="nil"/>
              <w:bottom w:val="single" w:sz="4" w:space="0" w:color="auto"/>
              <w:right w:val="single" w:sz="4" w:space="0" w:color="auto"/>
            </w:tcBorders>
            <w:shd w:val="clear" w:color="auto" w:fill="auto"/>
            <w:noWrap/>
            <w:vAlign w:val="bottom"/>
            <w:hideMark/>
          </w:tcPr>
          <w:p w14:paraId="1D507B57" w14:textId="2F841F4B"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0" w:history="1">
              <w:r w:rsidR="00FC2BE7" w:rsidRPr="00C6162C">
                <w:rPr>
                  <w:rStyle w:val="Hipervnculo"/>
                  <w:rFonts w:ascii="Arial" w:eastAsia="Times New Roman" w:hAnsi="Arial" w:cs="Arial"/>
                  <w:b/>
                  <w:bCs/>
                  <w:sz w:val="20"/>
                  <w:szCs w:val="20"/>
                  <w:lang w:eastAsia="es-CO"/>
                </w:rPr>
                <w:t>https://www.youtube.com/watch?v=cppim630Kt4</w:t>
              </w:r>
            </w:hyperlink>
          </w:p>
        </w:tc>
      </w:tr>
      <w:tr w:rsidR="00785558" w:rsidRPr="00D63340" w14:paraId="184941B6"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7751" w:type="dxa"/>
            <w:tcBorders>
              <w:top w:val="nil"/>
              <w:left w:val="nil"/>
              <w:bottom w:val="single" w:sz="4" w:space="0" w:color="auto"/>
              <w:right w:val="single" w:sz="4" w:space="0" w:color="auto"/>
            </w:tcBorders>
            <w:shd w:val="clear" w:color="auto" w:fill="auto"/>
            <w:noWrap/>
            <w:vAlign w:val="bottom"/>
            <w:hideMark/>
          </w:tcPr>
          <w:p w14:paraId="5F2B397C" w14:textId="531EE198" w:rsidR="00785558" w:rsidRPr="00D63340" w:rsidRDefault="00785558" w:rsidP="00785558">
            <w:pPr>
              <w:spacing w:after="0" w:line="240" w:lineRule="auto"/>
              <w:rPr>
                <w:rFonts w:ascii="Arial" w:eastAsia="Times New Roman" w:hAnsi="Arial" w:cs="Arial"/>
                <w:b/>
                <w:bCs/>
                <w:color w:val="000000"/>
                <w:sz w:val="20"/>
                <w:szCs w:val="20"/>
                <w:lang w:eastAsia="es-CO"/>
              </w:rPr>
            </w:pPr>
            <w:r w:rsidRPr="0020062B">
              <w:rPr>
                <w:rFonts w:ascii="Arial" w:eastAsia="Times New Roman" w:hAnsi="Arial" w:cs="Arial"/>
                <w:b/>
                <w:bCs/>
                <w:color w:val="000000"/>
                <w:sz w:val="18"/>
                <w:szCs w:val="18"/>
                <w:lang w:eastAsia="es-CO"/>
              </w:rPr>
              <w:t>Describe las características de los hongos a nivel celular, su clasificación y sus aplicaciones en los diferentes campos.</w:t>
            </w:r>
          </w:p>
        </w:tc>
      </w:tr>
      <w:tr w:rsidR="00785558" w:rsidRPr="00D63340" w14:paraId="4C61F7BC"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7751" w:type="dxa"/>
            <w:tcBorders>
              <w:top w:val="nil"/>
              <w:left w:val="nil"/>
              <w:bottom w:val="single" w:sz="4" w:space="0" w:color="auto"/>
              <w:right w:val="single" w:sz="4" w:space="0" w:color="auto"/>
            </w:tcBorders>
            <w:shd w:val="clear" w:color="auto" w:fill="auto"/>
            <w:noWrap/>
            <w:vAlign w:val="bottom"/>
            <w:hideMark/>
          </w:tcPr>
          <w:p w14:paraId="0D95F197" w14:textId="378055FA"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1" w:history="1">
              <w:r w:rsidR="00FC2BE7" w:rsidRPr="00C6162C">
                <w:rPr>
                  <w:rStyle w:val="Hipervnculo"/>
                  <w:rFonts w:ascii="Arial" w:eastAsia="Times New Roman" w:hAnsi="Arial" w:cs="Arial"/>
                  <w:b/>
                  <w:bCs/>
                  <w:sz w:val="20"/>
                  <w:szCs w:val="20"/>
                  <w:lang w:eastAsia="es-CO"/>
                </w:rPr>
                <w:t>https://www.youtube.com/watch?v=rT5cFN0fOYY</w:t>
              </w:r>
            </w:hyperlink>
          </w:p>
        </w:tc>
      </w:tr>
      <w:tr w:rsidR="00785558" w:rsidRPr="00D63340" w14:paraId="5B51B6E3"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7751" w:type="dxa"/>
            <w:tcBorders>
              <w:top w:val="nil"/>
              <w:left w:val="nil"/>
              <w:bottom w:val="single" w:sz="4" w:space="0" w:color="auto"/>
              <w:right w:val="single" w:sz="4" w:space="0" w:color="auto"/>
            </w:tcBorders>
            <w:shd w:val="clear" w:color="auto" w:fill="auto"/>
            <w:noWrap/>
            <w:vAlign w:val="bottom"/>
            <w:hideMark/>
          </w:tcPr>
          <w:p w14:paraId="25B2E6EC" w14:textId="2DEA756D" w:rsidR="00785558" w:rsidRPr="00D63340" w:rsidRDefault="00785558" w:rsidP="00785558">
            <w:pPr>
              <w:spacing w:after="0" w:line="240" w:lineRule="auto"/>
              <w:rPr>
                <w:rFonts w:ascii="Arial" w:eastAsia="Times New Roman" w:hAnsi="Arial" w:cs="Arial"/>
                <w:b/>
                <w:bCs/>
                <w:color w:val="000000"/>
                <w:sz w:val="20"/>
                <w:szCs w:val="20"/>
                <w:lang w:eastAsia="es-CO"/>
              </w:rPr>
            </w:pPr>
            <w:r w:rsidRPr="00785558">
              <w:rPr>
                <w:rFonts w:ascii="Arial" w:eastAsia="Times New Roman" w:hAnsi="Arial" w:cs="Arial"/>
                <w:b/>
                <w:bCs/>
                <w:color w:val="000000"/>
                <w:sz w:val="20"/>
                <w:szCs w:val="20"/>
                <w:lang w:eastAsia="es-CO"/>
              </w:rPr>
              <w:t>https://www.youtube.com/watch?v=udQLiwEk2tU&amp;ab_channel=ViSci</w:t>
            </w:r>
          </w:p>
        </w:tc>
      </w:tr>
      <w:tr w:rsidR="00785558" w:rsidRPr="00D63340" w14:paraId="36DC87BB"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7751" w:type="dxa"/>
            <w:tcBorders>
              <w:top w:val="nil"/>
              <w:left w:val="nil"/>
              <w:bottom w:val="single" w:sz="4" w:space="0" w:color="auto"/>
              <w:right w:val="single" w:sz="4" w:space="0" w:color="auto"/>
            </w:tcBorders>
            <w:shd w:val="clear" w:color="auto" w:fill="auto"/>
            <w:noWrap/>
            <w:vAlign w:val="bottom"/>
            <w:hideMark/>
          </w:tcPr>
          <w:p w14:paraId="41AA21B9" w14:textId="3670F92C" w:rsidR="00785558" w:rsidRPr="00D63340" w:rsidRDefault="00785558" w:rsidP="00785558">
            <w:pPr>
              <w:spacing w:after="0" w:line="240" w:lineRule="auto"/>
              <w:rPr>
                <w:rFonts w:ascii="Arial" w:eastAsia="Times New Roman" w:hAnsi="Arial" w:cs="Arial"/>
                <w:b/>
                <w:bCs/>
                <w:color w:val="000000"/>
                <w:sz w:val="20"/>
                <w:szCs w:val="20"/>
                <w:lang w:eastAsia="es-CO"/>
              </w:rPr>
            </w:pPr>
            <w:r w:rsidRPr="00785558">
              <w:rPr>
                <w:rFonts w:ascii="Arial" w:eastAsia="Times New Roman" w:hAnsi="Arial" w:cs="Arial"/>
                <w:b/>
                <w:bCs/>
                <w:color w:val="000000"/>
                <w:sz w:val="20"/>
                <w:szCs w:val="20"/>
                <w:lang w:eastAsia="es-CO"/>
              </w:rPr>
              <w:t>https://www.youtube.com/watch?v=sOVkj7rdHo4&amp;ab_channel=madagascar9</w:t>
            </w:r>
          </w:p>
        </w:tc>
      </w:tr>
      <w:tr w:rsidR="00785558" w:rsidRPr="00D63340" w14:paraId="14D2A555"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7751" w:type="dxa"/>
            <w:tcBorders>
              <w:top w:val="nil"/>
              <w:left w:val="nil"/>
              <w:bottom w:val="single" w:sz="4" w:space="0" w:color="auto"/>
              <w:right w:val="single" w:sz="4" w:space="0" w:color="auto"/>
            </w:tcBorders>
            <w:shd w:val="clear" w:color="auto" w:fill="auto"/>
            <w:noWrap/>
            <w:vAlign w:val="bottom"/>
            <w:hideMark/>
          </w:tcPr>
          <w:p w14:paraId="23C6986F" w14:textId="164A784B" w:rsidR="00785558" w:rsidRPr="00D63340" w:rsidRDefault="00785558" w:rsidP="00785558">
            <w:pPr>
              <w:spacing w:after="0" w:line="240" w:lineRule="auto"/>
              <w:rPr>
                <w:rFonts w:ascii="Arial" w:eastAsia="Times New Roman" w:hAnsi="Arial" w:cs="Arial"/>
                <w:b/>
                <w:bCs/>
                <w:color w:val="000000"/>
                <w:sz w:val="20"/>
                <w:szCs w:val="20"/>
                <w:lang w:eastAsia="es-CO"/>
              </w:rPr>
            </w:pPr>
            <w:r w:rsidRPr="00785558">
              <w:rPr>
                <w:rFonts w:ascii="Arial" w:eastAsia="Times New Roman" w:hAnsi="Arial" w:cs="Arial"/>
                <w:b/>
                <w:bCs/>
                <w:color w:val="000000"/>
                <w:sz w:val="20"/>
                <w:szCs w:val="20"/>
                <w:lang w:eastAsia="es-CO"/>
              </w:rPr>
              <w:t>https://www.youtube.com/watch?v=6JN-OECQSio&amp;t=27s&amp;ab_channel=CarboVirus</w:t>
            </w:r>
          </w:p>
        </w:tc>
      </w:tr>
      <w:tr w:rsidR="00785558" w:rsidRPr="00D63340" w14:paraId="31271D80" w14:textId="77777777" w:rsidTr="00107C3C">
        <w:trPr>
          <w:trHeight w:val="237"/>
        </w:trPr>
        <w:tc>
          <w:tcPr>
            <w:tcW w:w="869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85558" w:rsidRPr="00D63340" w14:paraId="6E76424D"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7751" w:type="dxa"/>
            <w:tcBorders>
              <w:top w:val="nil"/>
              <w:left w:val="nil"/>
              <w:bottom w:val="single" w:sz="4" w:space="0" w:color="auto"/>
              <w:right w:val="single" w:sz="4" w:space="0" w:color="auto"/>
            </w:tcBorders>
            <w:shd w:val="clear" w:color="auto" w:fill="auto"/>
            <w:noWrap/>
            <w:vAlign w:val="bottom"/>
            <w:hideMark/>
          </w:tcPr>
          <w:p w14:paraId="50B297CC" w14:textId="3BFA3966" w:rsidR="00785558" w:rsidRPr="00D63340" w:rsidRDefault="00667F15" w:rsidP="00785558">
            <w:pPr>
              <w:spacing w:after="0" w:line="240" w:lineRule="auto"/>
              <w:rPr>
                <w:rFonts w:ascii="Arial" w:eastAsia="Times New Roman" w:hAnsi="Arial" w:cs="Arial"/>
                <w:b/>
                <w:bCs/>
                <w:color w:val="000000"/>
                <w:sz w:val="20"/>
                <w:szCs w:val="20"/>
                <w:lang w:eastAsia="es-CO"/>
              </w:rPr>
            </w:pPr>
            <w:r w:rsidRPr="0020062B">
              <w:rPr>
                <w:rFonts w:ascii="Calibri" w:eastAsia="Times New Roman" w:hAnsi="Calibri" w:cs="Calibri"/>
                <w:b/>
                <w:bCs/>
                <w:color w:val="000000"/>
                <w:lang w:eastAsia="es-CO"/>
              </w:rPr>
              <w:t>Reconoce los microrganismos que forman parte de los protozoos, sus características y enfermedades que pueden ser mortales en nuestro cuerpo.</w:t>
            </w:r>
          </w:p>
        </w:tc>
      </w:tr>
      <w:tr w:rsidR="00785558" w:rsidRPr="00D63340" w14:paraId="77B809C6"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7751" w:type="dxa"/>
            <w:tcBorders>
              <w:top w:val="nil"/>
              <w:left w:val="nil"/>
              <w:bottom w:val="single" w:sz="4" w:space="0" w:color="auto"/>
              <w:right w:val="single" w:sz="4" w:space="0" w:color="auto"/>
            </w:tcBorders>
            <w:shd w:val="clear" w:color="auto" w:fill="auto"/>
            <w:noWrap/>
            <w:vAlign w:val="bottom"/>
            <w:hideMark/>
          </w:tcPr>
          <w:p w14:paraId="5C530372" w14:textId="26378653"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2" w:history="1">
              <w:r w:rsidR="00FC2BE7" w:rsidRPr="00C6162C">
                <w:rPr>
                  <w:rStyle w:val="Hipervnculo"/>
                  <w:rFonts w:ascii="Arial" w:eastAsia="Times New Roman" w:hAnsi="Arial" w:cs="Arial"/>
                  <w:b/>
                  <w:bCs/>
                  <w:sz w:val="20"/>
                  <w:szCs w:val="20"/>
                  <w:lang w:eastAsia="es-CO"/>
                </w:rPr>
                <w:t>https://youtu.be/D2UkKuv7LCY</w:t>
              </w:r>
            </w:hyperlink>
          </w:p>
        </w:tc>
      </w:tr>
      <w:tr w:rsidR="00785558" w:rsidRPr="00D63340" w14:paraId="4040BC45"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7751" w:type="dxa"/>
            <w:tcBorders>
              <w:top w:val="nil"/>
              <w:left w:val="nil"/>
              <w:bottom w:val="single" w:sz="4" w:space="0" w:color="auto"/>
              <w:right w:val="single" w:sz="4" w:space="0" w:color="auto"/>
            </w:tcBorders>
            <w:shd w:val="clear" w:color="auto" w:fill="auto"/>
            <w:noWrap/>
            <w:vAlign w:val="bottom"/>
            <w:hideMark/>
          </w:tcPr>
          <w:p w14:paraId="605BE3D8" w14:textId="5E0B0E38"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3" w:history="1">
              <w:r w:rsidR="00FC2BE7" w:rsidRPr="00C6162C">
                <w:rPr>
                  <w:rStyle w:val="Hipervnculo"/>
                  <w:rFonts w:ascii="Arial" w:eastAsia="Times New Roman" w:hAnsi="Arial" w:cs="Arial"/>
                  <w:b/>
                  <w:bCs/>
                  <w:sz w:val="20"/>
                  <w:szCs w:val="20"/>
                  <w:lang w:eastAsia="es-CO"/>
                </w:rPr>
                <w:t>https://youtu.be/RwrXRcFO4WA</w:t>
              </w:r>
            </w:hyperlink>
          </w:p>
        </w:tc>
      </w:tr>
      <w:tr w:rsidR="00785558" w:rsidRPr="00D63340" w14:paraId="0D15933A"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7751" w:type="dxa"/>
            <w:tcBorders>
              <w:top w:val="nil"/>
              <w:left w:val="nil"/>
              <w:bottom w:val="single" w:sz="4" w:space="0" w:color="auto"/>
              <w:right w:val="single" w:sz="4" w:space="0" w:color="auto"/>
            </w:tcBorders>
            <w:shd w:val="clear" w:color="auto" w:fill="auto"/>
            <w:noWrap/>
            <w:vAlign w:val="bottom"/>
            <w:hideMark/>
          </w:tcPr>
          <w:p w14:paraId="669213FC" w14:textId="17AC9B51" w:rsidR="00785558" w:rsidRPr="00D63340" w:rsidRDefault="00107C3C" w:rsidP="00785558">
            <w:pPr>
              <w:spacing w:after="0" w:line="240" w:lineRule="auto"/>
              <w:rPr>
                <w:rFonts w:ascii="Arial" w:eastAsia="Times New Roman" w:hAnsi="Arial" w:cs="Arial"/>
                <w:b/>
                <w:bCs/>
                <w:color w:val="000000"/>
                <w:sz w:val="20"/>
                <w:szCs w:val="20"/>
                <w:lang w:eastAsia="es-CO"/>
              </w:rPr>
            </w:pPr>
            <w:r w:rsidRPr="00107C3C">
              <w:rPr>
                <w:rFonts w:ascii="Arial" w:eastAsia="Times New Roman" w:hAnsi="Arial" w:cs="Arial"/>
                <w:b/>
                <w:bCs/>
                <w:color w:val="000000"/>
                <w:sz w:val="20"/>
                <w:szCs w:val="20"/>
                <w:lang w:eastAsia="es-CO"/>
              </w:rPr>
              <w:t>https://www.youtube.com/watch?v=5YufRVb86m4&amp;t=117s&amp;ab_channel=Ecolog%C3%ADaVerde</w:t>
            </w:r>
          </w:p>
        </w:tc>
      </w:tr>
      <w:tr w:rsidR="00785558" w:rsidRPr="00D63340" w14:paraId="35A531AF"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7751" w:type="dxa"/>
            <w:tcBorders>
              <w:top w:val="nil"/>
              <w:left w:val="nil"/>
              <w:bottom w:val="single" w:sz="4" w:space="0" w:color="auto"/>
              <w:right w:val="single" w:sz="4" w:space="0" w:color="auto"/>
            </w:tcBorders>
            <w:shd w:val="clear" w:color="auto" w:fill="auto"/>
            <w:noWrap/>
            <w:vAlign w:val="bottom"/>
            <w:hideMark/>
          </w:tcPr>
          <w:p w14:paraId="7DC97BF4" w14:textId="21BFC2A6"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4" w:history="1">
              <w:r w:rsidR="00FC2BE7" w:rsidRPr="00C6162C">
                <w:rPr>
                  <w:rStyle w:val="Hipervnculo"/>
                  <w:rFonts w:ascii="Arial" w:eastAsia="Times New Roman" w:hAnsi="Arial" w:cs="Arial"/>
                  <w:b/>
                  <w:bCs/>
                  <w:sz w:val="20"/>
                  <w:szCs w:val="20"/>
                  <w:lang w:eastAsia="es-CO"/>
                </w:rPr>
                <w:t>https://www.youtube.com/watch?v=D2UkKuv7LCY</w:t>
              </w:r>
            </w:hyperlink>
          </w:p>
        </w:tc>
      </w:tr>
      <w:tr w:rsidR="00785558" w:rsidRPr="00D63340" w14:paraId="2885D847"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7751" w:type="dxa"/>
            <w:tcBorders>
              <w:top w:val="nil"/>
              <w:left w:val="nil"/>
              <w:bottom w:val="single" w:sz="4" w:space="0" w:color="auto"/>
              <w:right w:val="single" w:sz="4" w:space="0" w:color="auto"/>
            </w:tcBorders>
            <w:shd w:val="clear" w:color="auto" w:fill="auto"/>
            <w:noWrap/>
            <w:vAlign w:val="bottom"/>
            <w:hideMark/>
          </w:tcPr>
          <w:p w14:paraId="64E7B7DF" w14:textId="438BCCCF" w:rsidR="00785558" w:rsidRPr="00D63340" w:rsidRDefault="00107C3C" w:rsidP="00785558">
            <w:pPr>
              <w:spacing w:after="0" w:line="240" w:lineRule="auto"/>
              <w:rPr>
                <w:rFonts w:ascii="Arial" w:eastAsia="Times New Roman" w:hAnsi="Arial" w:cs="Arial"/>
                <w:b/>
                <w:bCs/>
                <w:color w:val="000000"/>
                <w:sz w:val="20"/>
                <w:szCs w:val="20"/>
                <w:lang w:eastAsia="es-CO"/>
              </w:rPr>
            </w:pPr>
            <w:r w:rsidRPr="0020062B">
              <w:rPr>
                <w:rFonts w:ascii="Arial" w:eastAsia="Times New Roman" w:hAnsi="Arial" w:cs="Arial"/>
                <w:b/>
                <w:bCs/>
                <w:color w:val="000000"/>
                <w:sz w:val="18"/>
                <w:szCs w:val="18"/>
                <w:lang w:eastAsia="es-CO"/>
              </w:rPr>
              <w:t>Explica a través de prácticas vivenciales la aplicación de la microbiología en los diferentes campos y su evolución.</w:t>
            </w:r>
          </w:p>
        </w:tc>
      </w:tr>
      <w:tr w:rsidR="00785558" w:rsidRPr="00D63340" w14:paraId="2A886CF6"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7751" w:type="dxa"/>
            <w:tcBorders>
              <w:top w:val="nil"/>
              <w:left w:val="nil"/>
              <w:bottom w:val="single" w:sz="4" w:space="0" w:color="auto"/>
              <w:right w:val="single" w:sz="4" w:space="0" w:color="auto"/>
            </w:tcBorders>
            <w:shd w:val="clear" w:color="auto" w:fill="auto"/>
            <w:noWrap/>
            <w:vAlign w:val="bottom"/>
            <w:hideMark/>
          </w:tcPr>
          <w:p w14:paraId="38CCF965" w14:textId="5940DC88" w:rsidR="00785558" w:rsidRPr="00D63340" w:rsidRDefault="005C4E84" w:rsidP="00785558">
            <w:pPr>
              <w:spacing w:after="0" w:line="240" w:lineRule="auto"/>
              <w:rPr>
                <w:rFonts w:ascii="Arial" w:eastAsia="Times New Roman" w:hAnsi="Arial" w:cs="Arial"/>
                <w:b/>
                <w:bCs/>
                <w:color w:val="000000"/>
                <w:sz w:val="20"/>
                <w:szCs w:val="20"/>
                <w:lang w:eastAsia="es-CO"/>
              </w:rPr>
            </w:pPr>
            <w:r w:rsidRPr="005C4E84">
              <w:rPr>
                <w:rFonts w:ascii="Arial" w:eastAsia="Times New Roman" w:hAnsi="Arial" w:cs="Arial"/>
                <w:b/>
                <w:bCs/>
                <w:color w:val="000000"/>
                <w:sz w:val="20"/>
                <w:szCs w:val="20"/>
                <w:lang w:eastAsia="es-CO"/>
              </w:rPr>
              <w:t>https://www.youtube.com/watch?v=mHQpPfdodq8&amp;t=10s&amp;ab_channel=CampusFCA-UNC</w:t>
            </w:r>
          </w:p>
        </w:tc>
      </w:tr>
      <w:tr w:rsidR="00785558" w:rsidRPr="00D63340" w14:paraId="6D7296E3"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7751" w:type="dxa"/>
            <w:tcBorders>
              <w:top w:val="nil"/>
              <w:left w:val="nil"/>
              <w:bottom w:val="single" w:sz="4" w:space="0" w:color="auto"/>
              <w:right w:val="single" w:sz="4" w:space="0" w:color="auto"/>
            </w:tcBorders>
            <w:shd w:val="clear" w:color="auto" w:fill="auto"/>
            <w:noWrap/>
            <w:vAlign w:val="bottom"/>
            <w:hideMark/>
          </w:tcPr>
          <w:p w14:paraId="0C77DD54" w14:textId="7C998C66"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5" w:history="1">
              <w:r w:rsidR="00FC2BE7" w:rsidRPr="00C6162C">
                <w:rPr>
                  <w:rStyle w:val="Hipervnculo"/>
                  <w:rFonts w:ascii="Arial" w:eastAsia="Times New Roman" w:hAnsi="Arial" w:cs="Arial"/>
                  <w:b/>
                  <w:bCs/>
                  <w:sz w:val="20"/>
                  <w:szCs w:val="20"/>
                  <w:lang w:eastAsia="es-CO"/>
                </w:rPr>
                <w:t>https://www.youtube.com/watch?v=y9qC4BUhXlI</w:t>
              </w:r>
            </w:hyperlink>
          </w:p>
        </w:tc>
      </w:tr>
      <w:tr w:rsidR="00785558" w:rsidRPr="00D63340" w14:paraId="372094D9"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7751" w:type="dxa"/>
            <w:tcBorders>
              <w:top w:val="nil"/>
              <w:left w:val="nil"/>
              <w:bottom w:val="single" w:sz="4" w:space="0" w:color="auto"/>
              <w:right w:val="single" w:sz="4" w:space="0" w:color="auto"/>
            </w:tcBorders>
            <w:shd w:val="clear" w:color="auto" w:fill="auto"/>
            <w:noWrap/>
            <w:vAlign w:val="bottom"/>
            <w:hideMark/>
          </w:tcPr>
          <w:p w14:paraId="631EFEC4" w14:textId="00FAE702"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6" w:history="1">
              <w:r w:rsidR="00FC2BE7" w:rsidRPr="00C6162C">
                <w:rPr>
                  <w:rStyle w:val="Hipervnculo"/>
                  <w:rFonts w:ascii="Arial" w:eastAsia="Times New Roman" w:hAnsi="Arial" w:cs="Arial"/>
                  <w:b/>
                  <w:bCs/>
                  <w:sz w:val="20"/>
                  <w:szCs w:val="20"/>
                  <w:lang w:eastAsia="es-CO"/>
                </w:rPr>
                <w:t>https://www.youtube.com/watch?v=WYpdvHna5rk</w:t>
              </w:r>
            </w:hyperlink>
          </w:p>
        </w:tc>
      </w:tr>
      <w:tr w:rsidR="00785558" w:rsidRPr="00D63340" w14:paraId="46E079D2"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7751" w:type="dxa"/>
            <w:tcBorders>
              <w:top w:val="nil"/>
              <w:left w:val="nil"/>
              <w:bottom w:val="single" w:sz="4" w:space="0" w:color="auto"/>
              <w:right w:val="single" w:sz="4" w:space="0" w:color="auto"/>
            </w:tcBorders>
            <w:shd w:val="clear" w:color="auto" w:fill="auto"/>
            <w:noWrap/>
            <w:vAlign w:val="bottom"/>
            <w:hideMark/>
          </w:tcPr>
          <w:p w14:paraId="7662C9B1" w14:textId="1F1094D1" w:rsidR="00785558" w:rsidRPr="00D63340" w:rsidRDefault="005C4E84" w:rsidP="00785558">
            <w:pPr>
              <w:spacing w:after="0" w:line="240" w:lineRule="auto"/>
              <w:rPr>
                <w:rFonts w:ascii="Arial" w:eastAsia="Times New Roman" w:hAnsi="Arial" w:cs="Arial"/>
                <w:b/>
                <w:bCs/>
                <w:color w:val="000000"/>
                <w:sz w:val="20"/>
                <w:szCs w:val="20"/>
                <w:lang w:eastAsia="es-CO"/>
              </w:rPr>
            </w:pPr>
            <w:r w:rsidRPr="005C4E84">
              <w:rPr>
                <w:rFonts w:ascii="Arial" w:eastAsia="Times New Roman" w:hAnsi="Arial" w:cs="Arial"/>
                <w:b/>
                <w:bCs/>
                <w:color w:val="000000"/>
                <w:sz w:val="20"/>
                <w:szCs w:val="20"/>
                <w:lang w:eastAsia="es-CO"/>
              </w:rPr>
              <w:t>https://www.youtube.com/watch?v=niIujfloOFE&amp;ab_channel=Microbiolog%C3%ADaTOP</w:t>
            </w:r>
          </w:p>
        </w:tc>
      </w:tr>
      <w:tr w:rsidR="00785558" w:rsidRPr="00D63340" w14:paraId="347893D6" w14:textId="77777777" w:rsidTr="00107C3C">
        <w:trPr>
          <w:trHeight w:val="237"/>
        </w:trPr>
        <w:tc>
          <w:tcPr>
            <w:tcW w:w="869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85558" w:rsidRPr="00D63340" w14:paraId="3CB900E1"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7751" w:type="dxa"/>
            <w:tcBorders>
              <w:top w:val="nil"/>
              <w:left w:val="nil"/>
              <w:bottom w:val="single" w:sz="4" w:space="0" w:color="auto"/>
              <w:right w:val="single" w:sz="4" w:space="0" w:color="auto"/>
            </w:tcBorders>
            <w:shd w:val="clear" w:color="auto" w:fill="auto"/>
            <w:noWrap/>
            <w:vAlign w:val="bottom"/>
            <w:hideMark/>
          </w:tcPr>
          <w:p w14:paraId="056CDF23" w14:textId="20ECC41F" w:rsidR="00785558" w:rsidRPr="00D63340" w:rsidRDefault="005C4E84" w:rsidP="00785558">
            <w:pPr>
              <w:spacing w:after="0" w:line="240" w:lineRule="auto"/>
              <w:rPr>
                <w:rFonts w:ascii="Arial" w:eastAsia="Times New Roman" w:hAnsi="Arial" w:cs="Arial"/>
                <w:b/>
                <w:bCs/>
                <w:color w:val="000000"/>
                <w:sz w:val="20"/>
                <w:szCs w:val="20"/>
                <w:lang w:eastAsia="es-CO"/>
              </w:rPr>
            </w:pPr>
            <w:r w:rsidRPr="003F2750">
              <w:rPr>
                <w:rFonts w:ascii="Arial" w:eastAsia="Times New Roman" w:hAnsi="Arial" w:cs="Arial"/>
                <w:b/>
                <w:bCs/>
                <w:color w:val="000000"/>
                <w:sz w:val="18"/>
                <w:szCs w:val="18"/>
                <w:lang w:eastAsia="es-CO"/>
              </w:rPr>
              <w:t>Describe la relación de la biotecnología con los microrganismos y sus aplicaciones en los diferentes campos del medio ambiente y la salud.</w:t>
            </w:r>
          </w:p>
        </w:tc>
      </w:tr>
      <w:tr w:rsidR="00785558" w:rsidRPr="00D63340" w14:paraId="6B3C2D30"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7751" w:type="dxa"/>
            <w:tcBorders>
              <w:top w:val="nil"/>
              <w:left w:val="nil"/>
              <w:bottom w:val="single" w:sz="4" w:space="0" w:color="auto"/>
              <w:right w:val="single" w:sz="4" w:space="0" w:color="auto"/>
            </w:tcBorders>
            <w:shd w:val="clear" w:color="auto" w:fill="auto"/>
            <w:noWrap/>
            <w:vAlign w:val="bottom"/>
            <w:hideMark/>
          </w:tcPr>
          <w:p w14:paraId="2789C44B" w14:textId="5473002C" w:rsidR="00785558" w:rsidRPr="00D63340" w:rsidRDefault="005C4E84" w:rsidP="00785558">
            <w:pPr>
              <w:spacing w:after="0" w:line="240" w:lineRule="auto"/>
              <w:rPr>
                <w:rFonts w:ascii="Arial" w:eastAsia="Times New Roman" w:hAnsi="Arial" w:cs="Arial"/>
                <w:b/>
                <w:bCs/>
                <w:color w:val="000000"/>
                <w:sz w:val="20"/>
                <w:szCs w:val="20"/>
                <w:lang w:eastAsia="es-CO"/>
              </w:rPr>
            </w:pPr>
            <w:r w:rsidRPr="005C4E84">
              <w:rPr>
                <w:rFonts w:ascii="Arial" w:eastAsia="Times New Roman" w:hAnsi="Arial" w:cs="Arial"/>
                <w:b/>
                <w:bCs/>
                <w:color w:val="000000"/>
                <w:sz w:val="20"/>
                <w:szCs w:val="20"/>
                <w:lang w:eastAsia="es-CO"/>
              </w:rPr>
              <w:t>https://www.youtube.com/watch?v=T60AGmVW14c&amp;t=204s&amp;ab_channel=Recopilando</w:t>
            </w:r>
          </w:p>
        </w:tc>
      </w:tr>
      <w:tr w:rsidR="00785558" w:rsidRPr="00D63340" w14:paraId="5037C212"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7751" w:type="dxa"/>
            <w:tcBorders>
              <w:top w:val="nil"/>
              <w:left w:val="nil"/>
              <w:bottom w:val="single" w:sz="4" w:space="0" w:color="auto"/>
              <w:right w:val="single" w:sz="4" w:space="0" w:color="auto"/>
            </w:tcBorders>
            <w:shd w:val="clear" w:color="auto" w:fill="auto"/>
            <w:noWrap/>
            <w:vAlign w:val="bottom"/>
            <w:hideMark/>
          </w:tcPr>
          <w:p w14:paraId="1F45B4DA" w14:textId="3F69CE6D" w:rsidR="00785558" w:rsidRPr="00D63340" w:rsidRDefault="005C4E84" w:rsidP="00785558">
            <w:pPr>
              <w:spacing w:after="0" w:line="240" w:lineRule="auto"/>
              <w:rPr>
                <w:rFonts w:ascii="Arial" w:eastAsia="Times New Roman" w:hAnsi="Arial" w:cs="Arial"/>
                <w:b/>
                <w:bCs/>
                <w:color w:val="000000"/>
                <w:sz w:val="20"/>
                <w:szCs w:val="20"/>
                <w:lang w:eastAsia="es-CO"/>
              </w:rPr>
            </w:pPr>
            <w:r w:rsidRPr="005C4E84">
              <w:rPr>
                <w:rFonts w:ascii="Arial" w:eastAsia="Times New Roman" w:hAnsi="Arial" w:cs="Arial"/>
                <w:b/>
                <w:bCs/>
                <w:color w:val="000000"/>
                <w:sz w:val="20"/>
                <w:szCs w:val="20"/>
                <w:lang w:eastAsia="es-CO"/>
              </w:rPr>
              <w:t>https://www.youtube.com/watch?v=rAEm5hayO_A</w:t>
            </w:r>
          </w:p>
        </w:tc>
      </w:tr>
      <w:tr w:rsidR="00785558" w:rsidRPr="00D63340" w14:paraId="60BBE756"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7751" w:type="dxa"/>
            <w:tcBorders>
              <w:top w:val="nil"/>
              <w:left w:val="nil"/>
              <w:bottom w:val="single" w:sz="4" w:space="0" w:color="auto"/>
              <w:right w:val="single" w:sz="4" w:space="0" w:color="auto"/>
            </w:tcBorders>
            <w:shd w:val="clear" w:color="auto" w:fill="auto"/>
            <w:noWrap/>
            <w:vAlign w:val="bottom"/>
            <w:hideMark/>
          </w:tcPr>
          <w:p w14:paraId="247612CC" w14:textId="4A79D3D4"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7" w:history="1">
              <w:r w:rsidR="00FC2BE7" w:rsidRPr="00C6162C">
                <w:rPr>
                  <w:rStyle w:val="Hipervnculo"/>
                  <w:rFonts w:ascii="Arial" w:eastAsia="Times New Roman" w:hAnsi="Arial" w:cs="Arial"/>
                  <w:b/>
                  <w:bCs/>
                  <w:sz w:val="20"/>
                  <w:szCs w:val="20"/>
                  <w:lang w:eastAsia="es-CO"/>
                </w:rPr>
                <w:t>https://youtu.be/CMHhNjCC3KE</w:t>
              </w:r>
            </w:hyperlink>
          </w:p>
        </w:tc>
      </w:tr>
      <w:tr w:rsidR="00785558" w:rsidRPr="00D63340" w14:paraId="2A26C9CF"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7751" w:type="dxa"/>
            <w:tcBorders>
              <w:top w:val="nil"/>
              <w:left w:val="nil"/>
              <w:bottom w:val="single" w:sz="4" w:space="0" w:color="auto"/>
              <w:right w:val="single" w:sz="4" w:space="0" w:color="auto"/>
            </w:tcBorders>
            <w:shd w:val="clear" w:color="auto" w:fill="auto"/>
            <w:noWrap/>
            <w:vAlign w:val="bottom"/>
            <w:hideMark/>
          </w:tcPr>
          <w:p w14:paraId="4DA766FD" w14:textId="3C338390" w:rsidR="00785558" w:rsidRPr="00D63340" w:rsidRDefault="003C342A" w:rsidP="00785558">
            <w:pPr>
              <w:spacing w:after="0" w:line="240" w:lineRule="auto"/>
              <w:rPr>
                <w:rFonts w:ascii="Arial" w:eastAsia="Times New Roman" w:hAnsi="Arial" w:cs="Arial"/>
                <w:b/>
                <w:bCs/>
                <w:color w:val="000000"/>
                <w:sz w:val="20"/>
                <w:szCs w:val="20"/>
                <w:lang w:eastAsia="es-CO"/>
              </w:rPr>
            </w:pPr>
            <w:r w:rsidRPr="003C342A">
              <w:rPr>
                <w:rFonts w:ascii="Arial" w:eastAsia="Times New Roman" w:hAnsi="Arial" w:cs="Arial"/>
                <w:b/>
                <w:bCs/>
                <w:color w:val="000000"/>
                <w:sz w:val="20"/>
                <w:szCs w:val="20"/>
                <w:lang w:eastAsia="es-CO"/>
              </w:rPr>
              <w:t>https://www.youtube.com/watch?v=CMHhNjCC3KE&amp;t=4s&amp;ab_channel=Profeenc%40sa</w:t>
            </w:r>
          </w:p>
        </w:tc>
      </w:tr>
      <w:tr w:rsidR="00785558" w:rsidRPr="00D63340" w14:paraId="00741EDC"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7751" w:type="dxa"/>
            <w:tcBorders>
              <w:top w:val="nil"/>
              <w:left w:val="nil"/>
              <w:bottom w:val="single" w:sz="4" w:space="0" w:color="auto"/>
              <w:right w:val="single" w:sz="4" w:space="0" w:color="auto"/>
            </w:tcBorders>
            <w:shd w:val="clear" w:color="auto" w:fill="auto"/>
            <w:noWrap/>
            <w:vAlign w:val="bottom"/>
            <w:hideMark/>
          </w:tcPr>
          <w:p w14:paraId="2C422437" w14:textId="72D5F3CB" w:rsidR="00785558" w:rsidRPr="00D63340" w:rsidRDefault="003C342A" w:rsidP="00785558">
            <w:pPr>
              <w:spacing w:after="0" w:line="240" w:lineRule="auto"/>
              <w:rPr>
                <w:rFonts w:ascii="Arial" w:eastAsia="Times New Roman" w:hAnsi="Arial" w:cs="Arial"/>
                <w:b/>
                <w:bCs/>
                <w:color w:val="000000"/>
                <w:sz w:val="20"/>
                <w:szCs w:val="20"/>
                <w:lang w:eastAsia="es-CO"/>
              </w:rPr>
            </w:pPr>
            <w:r w:rsidRPr="003F2750">
              <w:rPr>
                <w:rFonts w:ascii="Arial" w:eastAsia="Times New Roman" w:hAnsi="Arial" w:cs="Arial"/>
                <w:b/>
                <w:bCs/>
                <w:color w:val="000000"/>
                <w:sz w:val="18"/>
                <w:szCs w:val="18"/>
                <w:lang w:eastAsia="es-CO"/>
              </w:rPr>
              <w:t>Explica el origen de la ingeniería genética microbiana y su relación con la manipulación de alimentos animales y vegetales.</w:t>
            </w:r>
          </w:p>
        </w:tc>
      </w:tr>
      <w:tr w:rsidR="00785558" w:rsidRPr="00D63340" w14:paraId="5631FF1F"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7751" w:type="dxa"/>
            <w:tcBorders>
              <w:top w:val="nil"/>
              <w:left w:val="nil"/>
              <w:bottom w:val="single" w:sz="4" w:space="0" w:color="auto"/>
              <w:right w:val="single" w:sz="4" w:space="0" w:color="auto"/>
            </w:tcBorders>
            <w:shd w:val="clear" w:color="auto" w:fill="auto"/>
            <w:noWrap/>
            <w:vAlign w:val="bottom"/>
            <w:hideMark/>
          </w:tcPr>
          <w:p w14:paraId="3B7D6FAC" w14:textId="790DE240" w:rsidR="00785558" w:rsidRPr="00D63340" w:rsidRDefault="006A0EBF" w:rsidP="00785558">
            <w:pPr>
              <w:spacing w:after="0" w:line="240" w:lineRule="auto"/>
              <w:rPr>
                <w:rFonts w:ascii="Arial" w:eastAsia="Times New Roman" w:hAnsi="Arial" w:cs="Arial"/>
                <w:b/>
                <w:bCs/>
                <w:color w:val="000000"/>
                <w:sz w:val="20"/>
                <w:szCs w:val="20"/>
                <w:lang w:eastAsia="es-CO"/>
              </w:rPr>
            </w:pPr>
            <w:hyperlink r:id="rId48" w:history="1">
              <w:r w:rsidR="00FC2BE7" w:rsidRPr="00C6162C">
                <w:rPr>
                  <w:rStyle w:val="Hipervnculo"/>
                  <w:rFonts w:ascii="Arial" w:eastAsia="Times New Roman" w:hAnsi="Arial" w:cs="Arial"/>
                  <w:b/>
                  <w:bCs/>
                  <w:sz w:val="20"/>
                  <w:szCs w:val="20"/>
                  <w:lang w:eastAsia="es-CO"/>
                </w:rPr>
                <w:t>https://www.youtube.com/watch?v=C3v9stLYwro</w:t>
              </w:r>
            </w:hyperlink>
          </w:p>
        </w:tc>
      </w:tr>
      <w:tr w:rsidR="00785558" w:rsidRPr="00D63340" w14:paraId="3CCE64AB"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7751" w:type="dxa"/>
            <w:tcBorders>
              <w:top w:val="nil"/>
              <w:left w:val="nil"/>
              <w:bottom w:val="single" w:sz="4" w:space="0" w:color="auto"/>
              <w:right w:val="single" w:sz="4" w:space="0" w:color="auto"/>
            </w:tcBorders>
            <w:shd w:val="clear" w:color="auto" w:fill="auto"/>
            <w:noWrap/>
            <w:vAlign w:val="bottom"/>
            <w:hideMark/>
          </w:tcPr>
          <w:p w14:paraId="627EFD75" w14:textId="45DDE24C" w:rsidR="00785558" w:rsidRPr="00D63340" w:rsidRDefault="003C342A" w:rsidP="00785558">
            <w:pPr>
              <w:spacing w:after="0" w:line="240" w:lineRule="auto"/>
              <w:rPr>
                <w:rFonts w:ascii="Arial" w:eastAsia="Times New Roman" w:hAnsi="Arial" w:cs="Arial"/>
                <w:b/>
                <w:bCs/>
                <w:color w:val="000000"/>
                <w:sz w:val="20"/>
                <w:szCs w:val="20"/>
                <w:lang w:eastAsia="es-CO"/>
              </w:rPr>
            </w:pPr>
            <w:r w:rsidRPr="003C342A">
              <w:rPr>
                <w:rFonts w:ascii="Arial" w:eastAsia="Times New Roman" w:hAnsi="Arial" w:cs="Arial"/>
                <w:b/>
                <w:bCs/>
                <w:color w:val="000000"/>
                <w:sz w:val="20"/>
                <w:szCs w:val="20"/>
                <w:lang w:eastAsia="es-CO"/>
              </w:rPr>
              <w:t>https://www.youtube.com/watch?v=qrQZgL6Aqew&amp;t=241s&amp;ab_channel=PabloM%C3%A9ndez</w:t>
            </w:r>
          </w:p>
        </w:tc>
      </w:tr>
      <w:tr w:rsidR="00785558" w:rsidRPr="00D63340" w14:paraId="455B58DB"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7751" w:type="dxa"/>
            <w:tcBorders>
              <w:top w:val="nil"/>
              <w:left w:val="nil"/>
              <w:bottom w:val="single" w:sz="4" w:space="0" w:color="auto"/>
              <w:right w:val="single" w:sz="4" w:space="0" w:color="auto"/>
            </w:tcBorders>
            <w:shd w:val="clear" w:color="auto" w:fill="auto"/>
            <w:noWrap/>
            <w:vAlign w:val="bottom"/>
            <w:hideMark/>
          </w:tcPr>
          <w:p w14:paraId="690D7C02" w14:textId="24A0B242" w:rsidR="00785558" w:rsidRPr="00D63340" w:rsidRDefault="003C342A" w:rsidP="00785558">
            <w:pPr>
              <w:spacing w:after="0" w:line="240" w:lineRule="auto"/>
              <w:rPr>
                <w:rFonts w:ascii="Arial" w:eastAsia="Times New Roman" w:hAnsi="Arial" w:cs="Arial"/>
                <w:b/>
                <w:bCs/>
                <w:color w:val="000000"/>
                <w:sz w:val="20"/>
                <w:szCs w:val="20"/>
                <w:lang w:eastAsia="es-CO"/>
              </w:rPr>
            </w:pPr>
            <w:r w:rsidRPr="003C342A">
              <w:rPr>
                <w:rFonts w:ascii="Arial" w:eastAsia="Times New Roman" w:hAnsi="Arial" w:cs="Arial"/>
                <w:b/>
                <w:bCs/>
                <w:color w:val="000000"/>
                <w:sz w:val="20"/>
                <w:szCs w:val="20"/>
                <w:lang w:eastAsia="es-CO"/>
              </w:rPr>
              <w:t>https://www.youtube.com/watch?v=rCe9LbtjdKU&amp;ab_channel=EduardoTamayo</w:t>
            </w:r>
          </w:p>
        </w:tc>
      </w:tr>
      <w:tr w:rsidR="00785558" w:rsidRPr="00D63340" w14:paraId="7F4D980B" w14:textId="77777777" w:rsidTr="00107C3C">
        <w:trPr>
          <w:trHeight w:val="237"/>
        </w:trPr>
        <w:tc>
          <w:tcPr>
            <w:tcW w:w="941"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785558" w:rsidRPr="00D63340" w:rsidRDefault="00785558" w:rsidP="007855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7751" w:type="dxa"/>
            <w:tcBorders>
              <w:top w:val="nil"/>
              <w:left w:val="nil"/>
              <w:bottom w:val="single" w:sz="4" w:space="0" w:color="auto"/>
              <w:right w:val="single" w:sz="4" w:space="0" w:color="auto"/>
            </w:tcBorders>
            <w:shd w:val="clear" w:color="auto" w:fill="auto"/>
            <w:noWrap/>
            <w:vAlign w:val="bottom"/>
            <w:hideMark/>
          </w:tcPr>
          <w:p w14:paraId="4C80ABDA" w14:textId="2D2A5042" w:rsidR="00785558" w:rsidRPr="00D63340" w:rsidRDefault="003C342A" w:rsidP="00785558">
            <w:pPr>
              <w:spacing w:after="0" w:line="240" w:lineRule="auto"/>
              <w:rPr>
                <w:rFonts w:ascii="Arial" w:eastAsia="Times New Roman" w:hAnsi="Arial" w:cs="Arial"/>
                <w:b/>
                <w:bCs/>
                <w:color w:val="000000"/>
                <w:sz w:val="20"/>
                <w:szCs w:val="20"/>
                <w:lang w:eastAsia="es-CO"/>
              </w:rPr>
            </w:pPr>
            <w:r w:rsidRPr="003C342A">
              <w:rPr>
                <w:rFonts w:ascii="Arial" w:eastAsia="Times New Roman" w:hAnsi="Arial" w:cs="Arial"/>
                <w:b/>
                <w:bCs/>
                <w:color w:val="000000"/>
                <w:sz w:val="20"/>
                <w:szCs w:val="20"/>
                <w:lang w:eastAsia="es-CO"/>
              </w:rPr>
              <w:t>https://www.youtube.com/watch?v=Pcghfo6gBh8&amp;ab_channel=LuzChac%C3%B3nJim%C3%A9nez</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DC331" w14:textId="77777777" w:rsidR="00E36229" w:rsidRDefault="00E36229" w:rsidP="00967006">
      <w:pPr>
        <w:spacing w:after="0" w:line="240" w:lineRule="auto"/>
      </w:pPr>
      <w:r>
        <w:separator/>
      </w:r>
    </w:p>
  </w:endnote>
  <w:endnote w:type="continuationSeparator" w:id="0">
    <w:p w14:paraId="6C09C474" w14:textId="77777777" w:rsidR="00E36229" w:rsidRDefault="00E3622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88A4E" w14:textId="77777777" w:rsidR="00E36229" w:rsidRDefault="00E36229" w:rsidP="00967006">
      <w:pPr>
        <w:spacing w:after="0" w:line="240" w:lineRule="auto"/>
      </w:pPr>
      <w:r>
        <w:separator/>
      </w:r>
    </w:p>
  </w:footnote>
  <w:footnote w:type="continuationSeparator" w:id="0">
    <w:p w14:paraId="6C1822F3" w14:textId="77777777" w:rsidR="00E36229" w:rsidRDefault="00E36229"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A0EBF" w14:paraId="5CB9701E" w14:textId="77777777" w:rsidTr="00F07341">
      <w:trPr>
        <w:trHeight w:val="221"/>
      </w:trPr>
      <w:tc>
        <w:tcPr>
          <w:tcW w:w="2388" w:type="dxa"/>
          <w:tcBorders>
            <w:bottom w:val="nil"/>
          </w:tcBorders>
          <w:shd w:val="clear" w:color="auto" w:fill="auto"/>
        </w:tcPr>
        <w:p w14:paraId="612D662E" w14:textId="77777777" w:rsidR="006A0EBF" w:rsidRDefault="006A0EBF"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A0EBF" w:rsidRPr="00133AA7" w:rsidRDefault="006A0EBF" w:rsidP="00967006">
          <w:pPr>
            <w:pStyle w:val="Piedepgina"/>
            <w:jc w:val="center"/>
            <w:rPr>
              <w:b/>
              <w:sz w:val="20"/>
            </w:rPr>
          </w:pPr>
        </w:p>
        <w:p w14:paraId="4E7A2098" w14:textId="77777777" w:rsidR="006A0EBF" w:rsidRPr="00133AA7" w:rsidRDefault="006A0EBF" w:rsidP="00967006">
          <w:pPr>
            <w:pStyle w:val="Piedepgina"/>
            <w:jc w:val="center"/>
            <w:rPr>
              <w:b/>
            </w:rPr>
          </w:pPr>
          <w:r w:rsidRPr="00133AA7">
            <w:rPr>
              <w:b/>
            </w:rPr>
            <w:t>GIMNASIO ARTÍSTICO DE SUBA</w:t>
          </w:r>
        </w:p>
        <w:p w14:paraId="3E415570" w14:textId="77777777" w:rsidR="006A0EBF" w:rsidRPr="00133AA7" w:rsidRDefault="006A0EBF" w:rsidP="00967006">
          <w:pPr>
            <w:pStyle w:val="Piedepgina"/>
            <w:jc w:val="center"/>
            <w:rPr>
              <w:b/>
            </w:rPr>
          </w:pPr>
        </w:p>
        <w:p w14:paraId="123FE7A7" w14:textId="77777777" w:rsidR="006A0EBF" w:rsidRDefault="006A0EBF" w:rsidP="00967006">
          <w:pPr>
            <w:pStyle w:val="Piedepgina"/>
            <w:jc w:val="center"/>
            <w:rPr>
              <w:b/>
            </w:rPr>
          </w:pPr>
          <w:r>
            <w:rPr>
              <w:b/>
            </w:rPr>
            <w:t>SYLLABUS BÁSICA SECUNDARIA</w:t>
          </w:r>
        </w:p>
        <w:p w14:paraId="6B778AF1" w14:textId="63BAD9BC" w:rsidR="006A0EBF" w:rsidRDefault="006A0EBF" w:rsidP="00967006">
          <w:pPr>
            <w:pStyle w:val="Piedepgina"/>
            <w:jc w:val="center"/>
          </w:pPr>
        </w:p>
      </w:tc>
      <w:tc>
        <w:tcPr>
          <w:tcW w:w="2130" w:type="dxa"/>
          <w:shd w:val="clear" w:color="auto" w:fill="auto"/>
          <w:vAlign w:val="center"/>
        </w:tcPr>
        <w:p w14:paraId="641A36E9" w14:textId="77777777" w:rsidR="006A0EBF" w:rsidRPr="00133AA7" w:rsidRDefault="006A0EBF" w:rsidP="00967006">
          <w:pPr>
            <w:pStyle w:val="Piedepgina"/>
            <w:rPr>
              <w:b/>
              <w:sz w:val="20"/>
            </w:rPr>
          </w:pPr>
          <w:r w:rsidRPr="00133AA7">
            <w:rPr>
              <w:b/>
              <w:sz w:val="20"/>
            </w:rPr>
            <w:t>VERSIÓN: 1</w:t>
          </w:r>
        </w:p>
      </w:tc>
    </w:tr>
    <w:tr w:rsidR="006A0EBF" w14:paraId="551F0277" w14:textId="77777777" w:rsidTr="00F07341">
      <w:trPr>
        <w:trHeight w:val="66"/>
      </w:trPr>
      <w:tc>
        <w:tcPr>
          <w:tcW w:w="2388" w:type="dxa"/>
          <w:tcBorders>
            <w:top w:val="nil"/>
          </w:tcBorders>
          <w:shd w:val="clear" w:color="auto" w:fill="auto"/>
        </w:tcPr>
        <w:p w14:paraId="510F292E" w14:textId="77777777" w:rsidR="006A0EBF" w:rsidRDefault="006A0EBF" w:rsidP="00967006">
          <w:pPr>
            <w:pStyle w:val="Encabezado"/>
            <w:tabs>
              <w:tab w:val="clear" w:pos="4419"/>
              <w:tab w:val="clear" w:pos="8838"/>
              <w:tab w:val="left" w:pos="2928"/>
            </w:tabs>
          </w:pPr>
        </w:p>
        <w:p w14:paraId="4DABB455" w14:textId="77777777" w:rsidR="006A0EBF" w:rsidRDefault="006A0EBF" w:rsidP="00967006">
          <w:pPr>
            <w:pStyle w:val="Encabezado"/>
            <w:tabs>
              <w:tab w:val="clear" w:pos="4419"/>
              <w:tab w:val="clear" w:pos="8838"/>
              <w:tab w:val="left" w:pos="2928"/>
            </w:tabs>
          </w:pPr>
        </w:p>
        <w:p w14:paraId="4F320CED" w14:textId="77777777" w:rsidR="006A0EBF" w:rsidRDefault="006A0EBF"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A0EBF" w:rsidRDefault="006A0EBF"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A0EBF" w:rsidRPr="00133AA7" w:rsidRDefault="006A0EBF" w:rsidP="00967006">
          <w:pPr>
            <w:pStyle w:val="Piedepgina"/>
            <w:rPr>
              <w:b/>
              <w:sz w:val="20"/>
            </w:rPr>
          </w:pPr>
          <w:r w:rsidRPr="00133AA7">
            <w:rPr>
              <w:b/>
              <w:sz w:val="20"/>
            </w:rPr>
            <w:t>VIGENCIA:  25 OCTUBRE DE 20</w:t>
          </w:r>
          <w:r>
            <w:rPr>
              <w:b/>
              <w:sz w:val="20"/>
            </w:rPr>
            <w:t>22</w:t>
          </w:r>
        </w:p>
      </w:tc>
    </w:tr>
  </w:tbl>
  <w:p w14:paraId="066AB893" w14:textId="77777777" w:rsidR="006A0EBF" w:rsidRPr="00967006" w:rsidRDefault="006A0EBF"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E0E7C"/>
    <w:rsid w:val="000E377B"/>
    <w:rsid w:val="0010197B"/>
    <w:rsid w:val="00107C3C"/>
    <w:rsid w:val="001442A9"/>
    <w:rsid w:val="00164C5C"/>
    <w:rsid w:val="00182E4D"/>
    <w:rsid w:val="001904F5"/>
    <w:rsid w:val="001A6D6C"/>
    <w:rsid w:val="001B1F6E"/>
    <w:rsid w:val="001F27A9"/>
    <w:rsid w:val="00226BE0"/>
    <w:rsid w:val="0023277C"/>
    <w:rsid w:val="0025037C"/>
    <w:rsid w:val="00265A33"/>
    <w:rsid w:val="0027267F"/>
    <w:rsid w:val="00285F43"/>
    <w:rsid w:val="002A4B89"/>
    <w:rsid w:val="002C3344"/>
    <w:rsid w:val="003053B3"/>
    <w:rsid w:val="00321A09"/>
    <w:rsid w:val="00341F8F"/>
    <w:rsid w:val="00346FEF"/>
    <w:rsid w:val="00366319"/>
    <w:rsid w:val="00367ED8"/>
    <w:rsid w:val="003830BB"/>
    <w:rsid w:val="003A2CED"/>
    <w:rsid w:val="003A7587"/>
    <w:rsid w:val="003A7C70"/>
    <w:rsid w:val="003C342A"/>
    <w:rsid w:val="003D47DA"/>
    <w:rsid w:val="00437E1C"/>
    <w:rsid w:val="0046203C"/>
    <w:rsid w:val="00480951"/>
    <w:rsid w:val="004F5116"/>
    <w:rsid w:val="0050411D"/>
    <w:rsid w:val="00507058"/>
    <w:rsid w:val="00546FB2"/>
    <w:rsid w:val="00585315"/>
    <w:rsid w:val="005972CC"/>
    <w:rsid w:val="005C4E84"/>
    <w:rsid w:val="005E45A7"/>
    <w:rsid w:val="005F61D3"/>
    <w:rsid w:val="00602269"/>
    <w:rsid w:val="00606199"/>
    <w:rsid w:val="00612E96"/>
    <w:rsid w:val="006344DD"/>
    <w:rsid w:val="0065141F"/>
    <w:rsid w:val="006538CE"/>
    <w:rsid w:val="006613BD"/>
    <w:rsid w:val="006631D5"/>
    <w:rsid w:val="00667F15"/>
    <w:rsid w:val="006764D5"/>
    <w:rsid w:val="0068534E"/>
    <w:rsid w:val="006A0EBF"/>
    <w:rsid w:val="006A6085"/>
    <w:rsid w:val="006B3D63"/>
    <w:rsid w:val="00703A5A"/>
    <w:rsid w:val="00716A50"/>
    <w:rsid w:val="00724D11"/>
    <w:rsid w:val="007341F0"/>
    <w:rsid w:val="007824F2"/>
    <w:rsid w:val="00785558"/>
    <w:rsid w:val="007924F4"/>
    <w:rsid w:val="007B1517"/>
    <w:rsid w:val="007C7077"/>
    <w:rsid w:val="00800749"/>
    <w:rsid w:val="00814FA9"/>
    <w:rsid w:val="008522B2"/>
    <w:rsid w:val="00865B83"/>
    <w:rsid w:val="00880D2B"/>
    <w:rsid w:val="00967006"/>
    <w:rsid w:val="00987445"/>
    <w:rsid w:val="009C1612"/>
    <w:rsid w:val="009E0D19"/>
    <w:rsid w:val="00A12848"/>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E40C9"/>
    <w:rsid w:val="00C02876"/>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5769B"/>
    <w:rsid w:val="00D63340"/>
    <w:rsid w:val="00D666EC"/>
    <w:rsid w:val="00DD0292"/>
    <w:rsid w:val="00DF5062"/>
    <w:rsid w:val="00E2120E"/>
    <w:rsid w:val="00E36229"/>
    <w:rsid w:val="00E6401C"/>
    <w:rsid w:val="00E83DE2"/>
    <w:rsid w:val="00E91530"/>
    <w:rsid w:val="00ED4720"/>
    <w:rsid w:val="00EE3E2C"/>
    <w:rsid w:val="00EF651D"/>
    <w:rsid w:val="00F07341"/>
    <w:rsid w:val="00F11DF5"/>
    <w:rsid w:val="00F216B2"/>
    <w:rsid w:val="00F73942"/>
    <w:rsid w:val="00F83E04"/>
    <w:rsid w:val="00F948E0"/>
    <w:rsid w:val="00F97101"/>
    <w:rsid w:val="00FB7989"/>
    <w:rsid w:val="00FC2BE7"/>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107120965">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dt-bio.com/assets/glosario-de-terminos-geneticos_mktgdtene20-vf.pdf" TargetMode="External"/><Relationship Id="rId18" Type="http://schemas.openxmlformats.org/officeDocument/2006/relationships/hyperlink" Target="https://www.ciaorganico.net/documypublic/382_infoagronomo.net_-_Microlobiologa_bsica_ambiental_y_agricola_lilian_friomi_2006.pdf" TargetMode="External"/><Relationship Id="rId26" Type="http://schemas.openxmlformats.org/officeDocument/2006/relationships/hyperlink" Target="https://www.academia.edu/43526512/Biologia_curtis_7ma_edicion" TargetMode="External"/><Relationship Id="rId39" Type="http://schemas.openxmlformats.org/officeDocument/2006/relationships/hyperlink" Target="https://www.youtube.com/watch?v=1LJbRxz93fs" TargetMode="External"/><Relationship Id="rId3" Type="http://schemas.openxmlformats.org/officeDocument/2006/relationships/styles" Target="styles.xml"/><Relationship Id="rId21" Type="http://schemas.openxmlformats.org/officeDocument/2006/relationships/hyperlink" Target="https://www.ciaorganico.net/documypublic/382_infoagronomo.net_-_Microlobiologa_bsica_ambiental_y_agricola_lilian_friomi_2006.pdf" TargetMode="External"/><Relationship Id="rId34" Type="http://schemas.openxmlformats.org/officeDocument/2006/relationships/hyperlink" Target="https://www.youtube.com/watch?v=g0TxqRxu3tw" TargetMode="External"/><Relationship Id="rId42" Type="http://schemas.openxmlformats.org/officeDocument/2006/relationships/hyperlink" Target="https://youtu.be/D2UkKuv7LCY" TargetMode="External"/><Relationship Id="rId47" Type="http://schemas.openxmlformats.org/officeDocument/2006/relationships/hyperlink" Target="https://youtu.be/CMHhNjCC3KE"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iaorganico.net/documypublic/382_infoagronomo.net_-_Microlobiologa_bsica_ambiental_y_agricola_lilian_friomi_2006.pdf" TargetMode="External"/><Relationship Id="rId17" Type="http://schemas.openxmlformats.org/officeDocument/2006/relationships/hyperlink" Target="https://www.academia.edu/43526512/Biologia_curtis_7ma_edicion" TargetMode="External"/><Relationship Id="rId25" Type="http://schemas.openxmlformats.org/officeDocument/2006/relationships/hyperlink" Target="https://gdt-bio.com/assets/glosario-de-terminos-geneticos_mktgdtene20-vf.pdf" TargetMode="External"/><Relationship Id="rId33" Type="http://schemas.openxmlformats.org/officeDocument/2006/relationships/hyperlink" Target="https://www.youtube.com/watch?v=jARL6rA7YbM" TargetMode="External"/><Relationship Id="rId38" Type="http://schemas.openxmlformats.org/officeDocument/2006/relationships/hyperlink" Target="https://www.youtube.com/watch?v=qGzfjrlh4Dc" TargetMode="External"/><Relationship Id="rId46" Type="http://schemas.openxmlformats.org/officeDocument/2006/relationships/hyperlink" Target="https://www.youtube.com/watch?v=WYpdvHna5rk" TargetMode="External"/><Relationship Id="rId2" Type="http://schemas.openxmlformats.org/officeDocument/2006/relationships/numbering" Target="numbering.xml"/><Relationship Id="rId16" Type="http://schemas.openxmlformats.org/officeDocument/2006/relationships/hyperlink" Target="https://gdt-bio.com/assets/glosario-de-terminos-geneticos_mktgdtene20-vf.pdf" TargetMode="External"/><Relationship Id="rId20" Type="http://schemas.openxmlformats.org/officeDocument/2006/relationships/hyperlink" Target="https://www.academia.edu/43526512/Biologia_curtis_7ma_edicion" TargetMode="External"/><Relationship Id="rId29" Type="http://schemas.openxmlformats.org/officeDocument/2006/relationships/hyperlink" Target="https://www.academia.edu/43526512/Biologia_curtis_7ma_edicion" TargetMode="External"/><Relationship Id="rId41" Type="http://schemas.openxmlformats.org/officeDocument/2006/relationships/hyperlink" Target="https://www.youtube.com/watch?v=rT5cFN0fOY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edu/43526512/Biologia_curtis_7ma_edicion" TargetMode="External"/><Relationship Id="rId24" Type="http://schemas.openxmlformats.org/officeDocument/2006/relationships/hyperlink" Target="https://www.ciaorganico.net/documypublic/382_infoagronomo.net_-_Microlobiologa_bsica_ambiental_y_agricola_lilian_friomi_2006.pdf" TargetMode="External"/><Relationship Id="rId32" Type="http://schemas.openxmlformats.org/officeDocument/2006/relationships/hyperlink" Target="https://www.youtube.com/watch?v=LZR5SPmC1nE&amp;t=27s&amp;ab_channel=JulioAlbertoArangoMej%C3%ADa" TargetMode="External"/><Relationship Id="rId37" Type="http://schemas.openxmlformats.org/officeDocument/2006/relationships/hyperlink" Target="https://www.youtube.com/watch?v=9hiVpG-9pi0" TargetMode="External"/><Relationship Id="rId40" Type="http://schemas.openxmlformats.org/officeDocument/2006/relationships/hyperlink" Target="https://www.youtube.com/watch?v=cppim630Kt4" TargetMode="External"/><Relationship Id="rId45" Type="http://schemas.openxmlformats.org/officeDocument/2006/relationships/hyperlink" Target="https://www.youtube.com/watch?v=y9qC4BUhXlI" TargetMode="External"/><Relationship Id="rId5" Type="http://schemas.openxmlformats.org/officeDocument/2006/relationships/webSettings" Target="webSettings.xml"/><Relationship Id="rId15" Type="http://schemas.openxmlformats.org/officeDocument/2006/relationships/hyperlink" Target="https://www.ciaorganico.net/documypublic/382_infoagronomo.net_-_Microlobiologa_bsica_ambiental_y_agricola_lilian_friomi_2006.pdf" TargetMode="External"/><Relationship Id="rId23" Type="http://schemas.openxmlformats.org/officeDocument/2006/relationships/hyperlink" Target="https://www.academia.edu/43526512/Biologia_curtis_7ma_edicion" TargetMode="External"/><Relationship Id="rId28" Type="http://schemas.openxmlformats.org/officeDocument/2006/relationships/hyperlink" Target="https://gdt-bio.com/assets/glosario-de-terminos-geneticos_mktgdtene20-vf.pdf" TargetMode="External"/><Relationship Id="rId36" Type="http://schemas.openxmlformats.org/officeDocument/2006/relationships/hyperlink" Target="https://youtu.be/cEttNHEEjto" TargetMode="External"/><Relationship Id="rId49" Type="http://schemas.openxmlformats.org/officeDocument/2006/relationships/header" Target="header1.xml"/><Relationship Id="rId10" Type="http://schemas.openxmlformats.org/officeDocument/2006/relationships/hyperlink" Target="https://gdt-bio.com/assets/glosario-de-terminos-geneticos_mktgdtene20-vf.pdf" TargetMode="External"/><Relationship Id="rId19" Type="http://schemas.openxmlformats.org/officeDocument/2006/relationships/hyperlink" Target="https://gdt-bio.com/assets/glosario-de-terminos-geneticos_mktgdtene20-vf.pdf" TargetMode="External"/><Relationship Id="rId31" Type="http://schemas.openxmlformats.org/officeDocument/2006/relationships/hyperlink" Target="https://gdt-bio.com/assets/glosario-de-terminos-geneticos_mktgdtene20-vf.pdf" TargetMode="External"/><Relationship Id="rId44" Type="http://schemas.openxmlformats.org/officeDocument/2006/relationships/hyperlink" Target="https://www.youtube.com/watch?v=D2UkKuv7LCY" TargetMode="External"/><Relationship Id="rId4" Type="http://schemas.openxmlformats.org/officeDocument/2006/relationships/settings" Target="settings.xml"/><Relationship Id="rId9" Type="http://schemas.openxmlformats.org/officeDocument/2006/relationships/hyperlink" Target="https://www.ciaorganico.net/documypublic/382_infoagronomo.net_-_Microlobiologa_bsica_ambiental_y_agricola_lilian_friomi_2006.pdf" TargetMode="External"/><Relationship Id="rId14" Type="http://schemas.openxmlformats.org/officeDocument/2006/relationships/hyperlink" Target="https://www.academia.edu/43526512/Biologia_curtis_7ma_edicion" TargetMode="External"/><Relationship Id="rId22" Type="http://schemas.openxmlformats.org/officeDocument/2006/relationships/hyperlink" Target="https://gdt-bio.com/assets/glosario-de-terminos-geneticos_mktgdtene20-vf.pdf" TargetMode="External"/><Relationship Id="rId27" Type="http://schemas.openxmlformats.org/officeDocument/2006/relationships/hyperlink" Target="https://www.ciaorganico.net/documypublic/382_infoagronomo.net_-_Microlobiologa_bsica_ambiental_y_agricola_lilian_friomi_2006.pdf" TargetMode="External"/><Relationship Id="rId30" Type="http://schemas.openxmlformats.org/officeDocument/2006/relationships/hyperlink" Target="https://www.ciaorganico.net/documypublic/382_infoagronomo.net_-_Microlobiologa_bsica_ambiental_y_agricola_lilian_friomi_2006.pdf" TargetMode="External"/><Relationship Id="rId35" Type="http://schemas.openxmlformats.org/officeDocument/2006/relationships/hyperlink" Target="https://youtu.be/Vw4HE3SIJwM" TargetMode="External"/><Relationship Id="rId43" Type="http://schemas.openxmlformats.org/officeDocument/2006/relationships/hyperlink" Target="https://youtu.be/RwrXRcFO4WA" TargetMode="External"/><Relationship Id="rId48" Type="http://schemas.openxmlformats.org/officeDocument/2006/relationships/hyperlink" Target="https://www.youtube.com/watch?v=C3v9stLYwro" TargetMode="External"/><Relationship Id="rId8" Type="http://schemas.openxmlformats.org/officeDocument/2006/relationships/hyperlink" Target="https://www.academia.edu/43526512/Biologia_curtis_7ma_edicion" TargetMode="Externa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2895</Words>
  <Characters>15923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6</cp:revision>
  <cp:lastPrinted>2022-09-05T18:11:00Z</cp:lastPrinted>
  <dcterms:created xsi:type="dcterms:W3CDTF">2023-10-09T15:02:00Z</dcterms:created>
  <dcterms:modified xsi:type="dcterms:W3CDTF">2023-10-23T01:45:00Z</dcterms:modified>
</cp:coreProperties>
</file>